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C2287"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13AD75AF" w14:textId="77777777" w:rsidR="00480D9E" w:rsidRPr="00480D9E" w:rsidRDefault="00480D9E" w:rsidP="00480D9E">
      <w:pPr>
        <w:spacing w:line="276" w:lineRule="auto"/>
        <w:ind w:left="4248" w:firstLine="1706"/>
        <w:jc w:val="left"/>
        <w:rPr>
          <w:rFonts w:eastAsia="Calibri"/>
          <w:color w:val="auto"/>
          <w:sz w:val="22"/>
          <w:szCs w:val="22"/>
          <w:shd w:val="clear" w:color="auto" w:fill="auto"/>
          <w:lang w:eastAsia="en-US"/>
        </w:rPr>
      </w:pPr>
      <w:r w:rsidRPr="00480D9E">
        <w:rPr>
          <w:rFonts w:eastAsia="Calibri"/>
          <w:color w:val="auto"/>
          <w:sz w:val="22"/>
          <w:szCs w:val="22"/>
          <w:shd w:val="clear" w:color="auto" w:fill="auto"/>
          <w:lang w:eastAsia="en-US"/>
        </w:rPr>
        <w:t xml:space="preserve">Заместитель директора </w:t>
      </w:r>
    </w:p>
    <w:p w14:paraId="00887A44" w14:textId="77777777" w:rsidR="00480D9E" w:rsidRPr="00480D9E" w:rsidRDefault="00480D9E" w:rsidP="00480D9E">
      <w:pPr>
        <w:spacing w:line="276" w:lineRule="auto"/>
        <w:ind w:left="4248" w:firstLine="1706"/>
        <w:jc w:val="left"/>
        <w:rPr>
          <w:rFonts w:eastAsia="Calibri"/>
          <w:color w:val="auto"/>
          <w:sz w:val="22"/>
          <w:szCs w:val="22"/>
          <w:shd w:val="clear" w:color="auto" w:fill="auto"/>
          <w:lang w:eastAsia="en-US"/>
        </w:rPr>
      </w:pPr>
      <w:r w:rsidRPr="00480D9E">
        <w:rPr>
          <w:rFonts w:eastAsia="Calibri"/>
          <w:color w:val="auto"/>
          <w:sz w:val="22"/>
          <w:szCs w:val="22"/>
          <w:shd w:val="clear" w:color="auto" w:fill="auto"/>
          <w:lang w:eastAsia="en-US"/>
        </w:rPr>
        <w:t xml:space="preserve">по материально-техническому </w:t>
      </w:r>
    </w:p>
    <w:p w14:paraId="2AE002E0" w14:textId="54046B29" w:rsidR="00AB4240" w:rsidRPr="00AB4240" w:rsidRDefault="00480D9E" w:rsidP="00480D9E">
      <w:pPr>
        <w:spacing w:line="276" w:lineRule="auto"/>
        <w:ind w:left="4248" w:firstLine="1706"/>
        <w:jc w:val="left"/>
        <w:rPr>
          <w:rFonts w:eastAsia="Calibri"/>
          <w:color w:val="auto"/>
          <w:sz w:val="22"/>
          <w:szCs w:val="22"/>
          <w:shd w:val="clear" w:color="auto" w:fill="auto"/>
          <w:lang w:eastAsia="en-US"/>
        </w:rPr>
      </w:pPr>
      <w:r w:rsidRPr="00480D9E">
        <w:rPr>
          <w:rFonts w:eastAsia="Calibri"/>
          <w:color w:val="auto"/>
          <w:sz w:val="22"/>
          <w:szCs w:val="22"/>
          <w:shd w:val="clear" w:color="auto" w:fill="auto"/>
          <w:lang w:eastAsia="en-US"/>
        </w:rPr>
        <w:t>обеспечению МУП «Водоканал»</w:t>
      </w:r>
    </w:p>
    <w:p w14:paraId="6EDB06C1"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639F0539" w14:textId="0834288D"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_____________ </w:t>
      </w:r>
      <w:r w:rsidR="00480D9E" w:rsidRPr="00480D9E">
        <w:rPr>
          <w:rFonts w:eastAsia="Calibri"/>
          <w:color w:val="auto"/>
          <w:sz w:val="22"/>
          <w:szCs w:val="22"/>
          <w:shd w:val="clear" w:color="auto" w:fill="auto"/>
          <w:lang w:eastAsia="en-US"/>
        </w:rPr>
        <w:t>А.В. Синяев</w:t>
      </w:r>
    </w:p>
    <w:p w14:paraId="66983B8A" w14:textId="0664257E"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w:t>
      </w:r>
      <w:proofErr w:type="gramStart"/>
      <w:r w:rsidRPr="00AB4240">
        <w:rPr>
          <w:rFonts w:eastAsia="Calibri"/>
          <w:color w:val="auto"/>
          <w:sz w:val="22"/>
          <w:szCs w:val="22"/>
          <w:shd w:val="clear" w:color="auto" w:fill="auto"/>
          <w:lang w:eastAsia="en-US"/>
        </w:rPr>
        <w:t xml:space="preserve">  »</w:t>
      </w:r>
      <w:proofErr w:type="gramEnd"/>
      <w:r w:rsidRPr="00AB4240">
        <w:rPr>
          <w:rFonts w:eastAsia="Calibri"/>
          <w:color w:val="auto"/>
          <w:sz w:val="22"/>
          <w:szCs w:val="22"/>
          <w:shd w:val="clear" w:color="auto" w:fill="auto"/>
          <w:lang w:eastAsia="en-US"/>
        </w:rPr>
        <w:t xml:space="preserve">  ____________</w:t>
      </w:r>
      <w:proofErr w:type="gramStart"/>
      <w:r w:rsidRPr="00AB4240">
        <w:rPr>
          <w:rFonts w:eastAsia="Calibri"/>
          <w:color w:val="auto"/>
          <w:sz w:val="22"/>
          <w:szCs w:val="22"/>
          <w:shd w:val="clear" w:color="auto" w:fill="auto"/>
          <w:lang w:eastAsia="en-US"/>
        </w:rPr>
        <w:t>_  202</w:t>
      </w:r>
      <w:r w:rsidR="00DA1C68">
        <w:rPr>
          <w:rFonts w:eastAsia="Calibri"/>
          <w:color w:val="auto"/>
          <w:sz w:val="22"/>
          <w:szCs w:val="22"/>
          <w:shd w:val="clear" w:color="auto" w:fill="auto"/>
          <w:lang w:eastAsia="en-US"/>
        </w:rPr>
        <w:t>5</w:t>
      </w:r>
      <w:proofErr w:type="gramEnd"/>
      <w:r w:rsidRPr="00AB4240">
        <w:rPr>
          <w:rFonts w:eastAsia="Calibri"/>
          <w:color w:val="auto"/>
          <w:sz w:val="22"/>
          <w:szCs w:val="22"/>
          <w:shd w:val="clear" w:color="auto" w:fill="auto"/>
          <w:lang w:eastAsia="en-US"/>
        </w:rPr>
        <w:t>г.</w:t>
      </w:r>
    </w:p>
    <w:p w14:paraId="7931032F" w14:textId="77777777" w:rsidR="00F14FF8" w:rsidRPr="00F14FF8" w:rsidRDefault="00F14FF8" w:rsidP="00F14FF8">
      <w:pPr>
        <w:spacing w:after="200"/>
        <w:ind w:left="284"/>
        <w:jc w:val="left"/>
        <w:rPr>
          <w:rFonts w:eastAsia="Calibri"/>
          <w:color w:val="auto"/>
          <w:shd w:val="clear" w:color="auto" w:fill="auto"/>
          <w:lang w:eastAsia="en-US"/>
        </w:rPr>
      </w:pPr>
    </w:p>
    <w:p w14:paraId="68540B0C" w14:textId="77777777" w:rsidR="00F14FF8" w:rsidRPr="00F14FF8" w:rsidRDefault="00F14FF8" w:rsidP="00F14FF8">
      <w:pPr>
        <w:spacing w:after="200"/>
        <w:jc w:val="left"/>
        <w:rPr>
          <w:rFonts w:eastAsia="Calibri"/>
          <w:color w:val="auto"/>
          <w:shd w:val="clear" w:color="auto" w:fill="auto"/>
          <w:lang w:eastAsia="en-US"/>
        </w:rPr>
      </w:pPr>
    </w:p>
    <w:p w14:paraId="7B38B7A1" w14:textId="77777777" w:rsidR="00F14FF8" w:rsidRPr="00F14FF8" w:rsidRDefault="00F14FF8" w:rsidP="00F14FF8">
      <w:pPr>
        <w:spacing w:after="200"/>
        <w:jc w:val="left"/>
        <w:rPr>
          <w:rFonts w:eastAsia="Calibri"/>
          <w:color w:val="auto"/>
          <w:shd w:val="clear" w:color="auto" w:fill="auto"/>
          <w:lang w:eastAsia="en-US"/>
        </w:rPr>
      </w:pPr>
    </w:p>
    <w:p w14:paraId="49E98762" w14:textId="77777777" w:rsidR="00F14FF8" w:rsidRPr="00F14FF8" w:rsidRDefault="00F14FF8" w:rsidP="00F14FF8">
      <w:pPr>
        <w:spacing w:after="200"/>
        <w:jc w:val="left"/>
        <w:rPr>
          <w:rFonts w:eastAsia="Calibri"/>
          <w:color w:val="auto"/>
          <w:shd w:val="clear" w:color="auto" w:fill="auto"/>
          <w:lang w:eastAsia="en-US"/>
        </w:rPr>
      </w:pPr>
    </w:p>
    <w:p w14:paraId="1EFBAA06" w14:textId="77777777" w:rsidR="00F14FF8" w:rsidRPr="00F14FF8" w:rsidRDefault="00F14FF8" w:rsidP="00F14FF8">
      <w:pPr>
        <w:spacing w:after="200"/>
        <w:jc w:val="left"/>
        <w:rPr>
          <w:rFonts w:eastAsia="Calibri"/>
          <w:color w:val="auto"/>
          <w:shd w:val="clear" w:color="auto" w:fill="auto"/>
          <w:lang w:eastAsia="en-US"/>
        </w:rPr>
      </w:pPr>
    </w:p>
    <w:p w14:paraId="37B65F7A" w14:textId="77777777" w:rsidR="00F14FF8" w:rsidRDefault="00F14FF8" w:rsidP="00F14FF8">
      <w:pPr>
        <w:spacing w:after="200"/>
        <w:jc w:val="left"/>
        <w:rPr>
          <w:rFonts w:eastAsia="Calibri"/>
          <w:color w:val="auto"/>
          <w:shd w:val="clear" w:color="auto" w:fill="auto"/>
          <w:lang w:eastAsia="en-US"/>
        </w:rPr>
      </w:pPr>
    </w:p>
    <w:p w14:paraId="6A79A71B" w14:textId="77777777" w:rsidR="00DE66B0" w:rsidRDefault="00DE66B0" w:rsidP="00F14FF8">
      <w:pPr>
        <w:spacing w:after="200"/>
        <w:jc w:val="left"/>
        <w:rPr>
          <w:rFonts w:eastAsia="Calibri"/>
          <w:color w:val="auto"/>
          <w:shd w:val="clear" w:color="auto" w:fill="auto"/>
          <w:lang w:eastAsia="en-US"/>
        </w:rPr>
      </w:pPr>
    </w:p>
    <w:p w14:paraId="580CA434" w14:textId="77777777" w:rsidR="00DE66B0" w:rsidRDefault="00DE66B0" w:rsidP="00F14FF8">
      <w:pPr>
        <w:spacing w:after="200"/>
        <w:jc w:val="left"/>
        <w:rPr>
          <w:rFonts w:eastAsia="Calibri"/>
          <w:color w:val="auto"/>
          <w:shd w:val="clear" w:color="auto" w:fill="auto"/>
          <w:lang w:eastAsia="en-US"/>
        </w:rPr>
      </w:pPr>
    </w:p>
    <w:p w14:paraId="78044038" w14:textId="77777777" w:rsidR="00EA6BB1" w:rsidRDefault="00EA6BB1" w:rsidP="00F14FF8">
      <w:pPr>
        <w:spacing w:after="200"/>
        <w:jc w:val="left"/>
        <w:rPr>
          <w:rFonts w:eastAsia="Calibri"/>
          <w:color w:val="auto"/>
          <w:shd w:val="clear" w:color="auto" w:fill="auto"/>
          <w:lang w:eastAsia="en-US"/>
        </w:rPr>
      </w:pPr>
    </w:p>
    <w:p w14:paraId="5620A2AC" w14:textId="77777777" w:rsidR="00F14FF8" w:rsidRPr="00F14FF8" w:rsidRDefault="00F14FF8" w:rsidP="00F14FF8">
      <w:pPr>
        <w:spacing w:after="200"/>
        <w:jc w:val="left"/>
        <w:rPr>
          <w:rFonts w:eastAsia="Calibri"/>
          <w:color w:val="auto"/>
          <w:shd w:val="clear" w:color="auto" w:fill="auto"/>
          <w:lang w:eastAsia="en-US"/>
        </w:rPr>
      </w:pPr>
    </w:p>
    <w:p w14:paraId="3D0D83EA"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4A8A8345" w14:textId="149804E4" w:rsidR="004F0867" w:rsidRDefault="00F46A14" w:rsidP="00A17345">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A17345" w:rsidRPr="00A17345">
        <w:rPr>
          <w:rFonts w:eastAsiaTheme="minorEastAsia"/>
          <w:b/>
          <w:szCs w:val="22"/>
          <w:shd w:val="clear" w:color="auto" w:fill="auto"/>
          <w:lang w:eastAsia="en-US"/>
        </w:rPr>
        <w:t>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p w14:paraId="51545150" w14:textId="5DE40551" w:rsidR="00480D9E" w:rsidRPr="00480D9E" w:rsidRDefault="00480D9E" w:rsidP="00A17345">
      <w:pPr>
        <w:suppressAutoHyphens/>
        <w:jc w:val="center"/>
        <w:rPr>
          <w:rFonts w:eastAsiaTheme="minorEastAsia"/>
          <w:b/>
          <w:i/>
          <w:iCs/>
          <w:szCs w:val="22"/>
          <w:shd w:val="clear" w:color="auto" w:fill="auto"/>
          <w:lang w:eastAsia="en-US"/>
        </w:rPr>
      </w:pPr>
      <w:r w:rsidRPr="00480D9E">
        <w:rPr>
          <w:rFonts w:eastAsiaTheme="minorEastAsia"/>
          <w:b/>
          <w:i/>
          <w:iCs/>
          <w:szCs w:val="22"/>
          <w:shd w:val="clear" w:color="auto" w:fill="auto"/>
          <w:lang w:eastAsia="en-US"/>
        </w:rPr>
        <w:t>(редакция №1)</w:t>
      </w:r>
    </w:p>
    <w:p w14:paraId="659EFA91" w14:textId="270058F9" w:rsidR="002C59F1" w:rsidRPr="002C59F1" w:rsidRDefault="002C59F1" w:rsidP="00AF13C3">
      <w:pPr>
        <w:suppressAutoHyphens/>
        <w:jc w:val="center"/>
        <w:rPr>
          <w:rFonts w:eastAsiaTheme="minorEastAsia"/>
          <w:b/>
          <w:i/>
          <w:iCs/>
          <w:szCs w:val="22"/>
          <w:shd w:val="clear" w:color="auto" w:fill="auto"/>
          <w:lang w:eastAsia="en-US"/>
        </w:rPr>
      </w:pPr>
    </w:p>
    <w:p w14:paraId="3EDAD10C" w14:textId="77777777" w:rsidR="00FC4374" w:rsidRPr="00FC4374" w:rsidRDefault="00FC4374" w:rsidP="00AF13C3">
      <w:pPr>
        <w:suppressAutoHyphens/>
        <w:jc w:val="center"/>
        <w:rPr>
          <w:rFonts w:eastAsia="Calibri"/>
          <w:i/>
          <w:color w:val="auto"/>
          <w:sz w:val="28"/>
          <w:szCs w:val="28"/>
          <w:shd w:val="clear" w:color="auto" w:fill="auto"/>
          <w:lang w:eastAsia="en-US"/>
        </w:rPr>
      </w:pPr>
    </w:p>
    <w:p w14:paraId="6B92912C" w14:textId="77777777" w:rsidR="00F14FF8" w:rsidRPr="00F14FF8" w:rsidRDefault="00F14FF8" w:rsidP="00F14FF8">
      <w:pPr>
        <w:spacing w:after="200"/>
        <w:jc w:val="left"/>
        <w:rPr>
          <w:rFonts w:eastAsia="Calibri"/>
          <w:color w:val="auto"/>
          <w:shd w:val="clear" w:color="auto" w:fill="auto"/>
          <w:lang w:eastAsia="en-US"/>
        </w:rPr>
      </w:pPr>
    </w:p>
    <w:p w14:paraId="70D840B0" w14:textId="77777777" w:rsidR="00F14FF8" w:rsidRPr="00F14FF8" w:rsidRDefault="00F14FF8" w:rsidP="00F14FF8">
      <w:pPr>
        <w:spacing w:after="200"/>
        <w:jc w:val="left"/>
        <w:rPr>
          <w:rFonts w:eastAsia="Calibri"/>
          <w:color w:val="auto"/>
          <w:shd w:val="clear" w:color="auto" w:fill="auto"/>
          <w:lang w:eastAsia="en-US"/>
        </w:rPr>
      </w:pPr>
    </w:p>
    <w:p w14:paraId="33369BF2" w14:textId="77777777" w:rsidR="00F14FF8" w:rsidRPr="00F14FF8" w:rsidRDefault="00F14FF8" w:rsidP="00F14FF8">
      <w:pPr>
        <w:spacing w:after="200"/>
        <w:jc w:val="left"/>
        <w:rPr>
          <w:rFonts w:eastAsia="Calibri"/>
          <w:color w:val="auto"/>
          <w:shd w:val="clear" w:color="auto" w:fill="auto"/>
          <w:lang w:eastAsia="en-US"/>
        </w:rPr>
      </w:pPr>
    </w:p>
    <w:p w14:paraId="51095E11" w14:textId="77777777" w:rsidR="00F14FF8" w:rsidRPr="00F14FF8" w:rsidRDefault="00F14FF8" w:rsidP="00F14FF8">
      <w:pPr>
        <w:spacing w:after="200"/>
        <w:jc w:val="left"/>
        <w:rPr>
          <w:rFonts w:eastAsia="Calibri"/>
          <w:color w:val="auto"/>
          <w:shd w:val="clear" w:color="auto" w:fill="auto"/>
          <w:lang w:eastAsia="en-US"/>
        </w:rPr>
      </w:pPr>
    </w:p>
    <w:p w14:paraId="6F6A9321" w14:textId="77777777" w:rsidR="00F14FF8" w:rsidRPr="00F14FF8" w:rsidRDefault="00F14FF8" w:rsidP="00F14FF8">
      <w:pPr>
        <w:spacing w:after="200"/>
        <w:jc w:val="left"/>
        <w:rPr>
          <w:rFonts w:eastAsia="Calibri"/>
          <w:color w:val="auto"/>
          <w:shd w:val="clear" w:color="auto" w:fill="auto"/>
          <w:lang w:eastAsia="en-US"/>
        </w:rPr>
      </w:pPr>
    </w:p>
    <w:p w14:paraId="669B5AD6" w14:textId="77777777" w:rsidR="00F14FF8" w:rsidRDefault="00F14FF8" w:rsidP="00F14FF8">
      <w:pPr>
        <w:spacing w:after="200"/>
        <w:jc w:val="left"/>
        <w:rPr>
          <w:rFonts w:eastAsia="Calibri"/>
          <w:color w:val="auto"/>
          <w:shd w:val="clear" w:color="auto" w:fill="auto"/>
          <w:lang w:eastAsia="en-US"/>
        </w:rPr>
      </w:pPr>
    </w:p>
    <w:p w14:paraId="1145BAD1" w14:textId="77777777" w:rsidR="002E6F46" w:rsidRPr="00F14FF8" w:rsidRDefault="002E6F46" w:rsidP="00F14FF8">
      <w:pPr>
        <w:spacing w:after="200"/>
        <w:jc w:val="left"/>
        <w:rPr>
          <w:rFonts w:eastAsia="Calibri"/>
          <w:color w:val="auto"/>
          <w:shd w:val="clear" w:color="auto" w:fill="auto"/>
          <w:lang w:eastAsia="en-US"/>
        </w:rPr>
      </w:pPr>
    </w:p>
    <w:p w14:paraId="3B1C8FE9" w14:textId="77777777" w:rsidR="00F14FF8" w:rsidRPr="00F14FF8" w:rsidRDefault="00F14FF8" w:rsidP="00F14FF8">
      <w:pPr>
        <w:spacing w:after="200"/>
        <w:jc w:val="left"/>
        <w:rPr>
          <w:rFonts w:eastAsia="Calibri"/>
          <w:color w:val="auto"/>
          <w:shd w:val="clear" w:color="auto" w:fill="auto"/>
          <w:lang w:eastAsia="en-US"/>
        </w:rPr>
      </w:pPr>
    </w:p>
    <w:p w14:paraId="51C9A906" w14:textId="77777777" w:rsidR="00DE66B0" w:rsidRPr="00F14FF8" w:rsidRDefault="00DE66B0" w:rsidP="00F14FF8">
      <w:pPr>
        <w:spacing w:after="200"/>
        <w:jc w:val="left"/>
        <w:rPr>
          <w:rFonts w:eastAsia="Calibri"/>
          <w:color w:val="auto"/>
          <w:shd w:val="clear" w:color="auto" w:fill="auto"/>
          <w:lang w:eastAsia="en-US"/>
        </w:rPr>
      </w:pPr>
    </w:p>
    <w:p w14:paraId="40661AAE" w14:textId="77777777" w:rsidR="00F14FF8" w:rsidRDefault="00F14FF8" w:rsidP="00F14FF8">
      <w:pPr>
        <w:spacing w:after="200"/>
        <w:jc w:val="left"/>
        <w:rPr>
          <w:rFonts w:eastAsia="Calibri"/>
          <w:color w:val="auto"/>
          <w:shd w:val="clear" w:color="auto" w:fill="auto"/>
          <w:lang w:eastAsia="en-US"/>
        </w:rPr>
      </w:pPr>
    </w:p>
    <w:p w14:paraId="152239E4" w14:textId="77777777" w:rsidR="00F14FF8" w:rsidRPr="00F14FF8" w:rsidRDefault="00F14FF8" w:rsidP="00F14FF8">
      <w:pPr>
        <w:spacing w:after="200"/>
        <w:jc w:val="left"/>
        <w:rPr>
          <w:rFonts w:eastAsia="Calibri"/>
          <w:color w:val="auto"/>
          <w:shd w:val="clear" w:color="auto" w:fill="auto"/>
          <w:lang w:eastAsia="en-US"/>
        </w:rPr>
      </w:pPr>
    </w:p>
    <w:p w14:paraId="5D13A0B7"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550971DC" w14:textId="32B0B9BB"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DA1C68">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6661D58B"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24A206B"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00CA8A6F"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52D6477"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69742682"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27F64995"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2E719260"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56093E05"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3B9D3B28"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19F3323E"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21DB3DA8"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72D9144B" w14:textId="77777777" w:rsidR="00FD54B3" w:rsidRDefault="00000000" w:rsidP="00F14FF8">
          <w:pPr>
            <w:rPr>
              <w:rFonts w:ascii="Calibri" w:eastAsia="Calibri" w:hAnsi="Calibri"/>
              <w:color w:val="auto"/>
              <w:sz w:val="22"/>
              <w:szCs w:val="22"/>
              <w:shd w:val="clear" w:color="auto" w:fill="auto"/>
              <w:lang w:eastAsia="en-US"/>
            </w:rPr>
          </w:pPr>
        </w:p>
      </w:sdtContent>
    </w:sdt>
    <w:p w14:paraId="0CEC7F47" w14:textId="77777777" w:rsidR="002B1922" w:rsidRDefault="002B1922" w:rsidP="00F14FF8">
      <w:pPr>
        <w:rPr>
          <w:rFonts w:ascii="Calibri" w:eastAsia="Calibri" w:hAnsi="Calibri"/>
          <w:color w:val="auto"/>
          <w:sz w:val="22"/>
          <w:szCs w:val="22"/>
          <w:shd w:val="clear" w:color="auto" w:fill="auto"/>
          <w:lang w:eastAsia="en-US"/>
        </w:rPr>
      </w:pPr>
    </w:p>
    <w:p w14:paraId="67DB8E59" w14:textId="77777777" w:rsidR="002B1922" w:rsidRDefault="002B1922" w:rsidP="00F14FF8">
      <w:pPr>
        <w:rPr>
          <w:rFonts w:ascii="Calibri" w:eastAsia="Calibri" w:hAnsi="Calibri"/>
          <w:color w:val="auto"/>
          <w:sz w:val="22"/>
          <w:szCs w:val="22"/>
          <w:shd w:val="clear" w:color="auto" w:fill="auto"/>
          <w:lang w:eastAsia="en-US"/>
        </w:rPr>
      </w:pPr>
    </w:p>
    <w:p w14:paraId="6CF0D814" w14:textId="77777777" w:rsidR="002B1922" w:rsidRDefault="002B1922" w:rsidP="00F14FF8">
      <w:pPr>
        <w:rPr>
          <w:rFonts w:ascii="Calibri" w:eastAsia="Calibri" w:hAnsi="Calibri"/>
          <w:color w:val="auto"/>
          <w:sz w:val="22"/>
          <w:szCs w:val="22"/>
          <w:shd w:val="clear" w:color="auto" w:fill="auto"/>
          <w:lang w:eastAsia="en-US"/>
        </w:rPr>
      </w:pPr>
    </w:p>
    <w:p w14:paraId="6E9E58BF" w14:textId="77777777" w:rsidR="002B1922" w:rsidRDefault="002B1922" w:rsidP="00F14FF8">
      <w:pPr>
        <w:rPr>
          <w:rFonts w:ascii="Calibri" w:eastAsia="Calibri" w:hAnsi="Calibri"/>
          <w:color w:val="auto"/>
          <w:sz w:val="22"/>
          <w:szCs w:val="22"/>
          <w:shd w:val="clear" w:color="auto" w:fill="auto"/>
          <w:lang w:eastAsia="en-US"/>
        </w:rPr>
      </w:pPr>
    </w:p>
    <w:p w14:paraId="4BBF7D5D" w14:textId="77777777" w:rsidR="002B1922" w:rsidRDefault="002B1922" w:rsidP="00F14FF8">
      <w:pPr>
        <w:rPr>
          <w:rFonts w:ascii="Calibri" w:eastAsia="Calibri" w:hAnsi="Calibri"/>
          <w:color w:val="auto"/>
          <w:sz w:val="22"/>
          <w:szCs w:val="22"/>
          <w:shd w:val="clear" w:color="auto" w:fill="auto"/>
          <w:lang w:eastAsia="en-US"/>
        </w:rPr>
      </w:pPr>
    </w:p>
    <w:p w14:paraId="0C393ADF" w14:textId="77777777" w:rsidR="002B1922" w:rsidRDefault="002B1922" w:rsidP="00F14FF8">
      <w:pPr>
        <w:rPr>
          <w:rFonts w:ascii="Calibri" w:eastAsia="Calibri" w:hAnsi="Calibri"/>
          <w:color w:val="auto"/>
          <w:sz w:val="22"/>
          <w:szCs w:val="22"/>
          <w:shd w:val="clear" w:color="auto" w:fill="auto"/>
          <w:lang w:eastAsia="en-US"/>
        </w:rPr>
      </w:pPr>
    </w:p>
    <w:p w14:paraId="0A942793" w14:textId="77777777" w:rsidR="002B1922" w:rsidRDefault="002B1922" w:rsidP="00F14FF8">
      <w:pPr>
        <w:rPr>
          <w:rFonts w:ascii="Calibri" w:eastAsia="Calibri" w:hAnsi="Calibri"/>
          <w:color w:val="auto"/>
          <w:sz w:val="22"/>
          <w:szCs w:val="22"/>
          <w:shd w:val="clear" w:color="auto" w:fill="auto"/>
          <w:lang w:eastAsia="en-US"/>
        </w:rPr>
      </w:pPr>
    </w:p>
    <w:p w14:paraId="70BEEC78" w14:textId="77777777" w:rsidR="002B1922" w:rsidRDefault="002B1922" w:rsidP="00F14FF8">
      <w:pPr>
        <w:rPr>
          <w:rFonts w:ascii="Calibri" w:eastAsia="Calibri" w:hAnsi="Calibri"/>
          <w:color w:val="auto"/>
          <w:sz w:val="22"/>
          <w:szCs w:val="22"/>
          <w:shd w:val="clear" w:color="auto" w:fill="auto"/>
          <w:lang w:eastAsia="en-US"/>
        </w:rPr>
      </w:pPr>
    </w:p>
    <w:p w14:paraId="6782AF07" w14:textId="77777777" w:rsidR="002B1922" w:rsidRDefault="002B1922" w:rsidP="00F14FF8">
      <w:pPr>
        <w:rPr>
          <w:rFonts w:ascii="Calibri" w:eastAsia="Calibri" w:hAnsi="Calibri"/>
          <w:color w:val="auto"/>
          <w:sz w:val="22"/>
          <w:szCs w:val="22"/>
          <w:shd w:val="clear" w:color="auto" w:fill="auto"/>
          <w:lang w:eastAsia="en-US"/>
        </w:rPr>
      </w:pPr>
    </w:p>
    <w:p w14:paraId="1B818E11" w14:textId="77777777" w:rsidR="002B1922" w:rsidRDefault="002B1922" w:rsidP="00F14FF8">
      <w:pPr>
        <w:rPr>
          <w:rFonts w:ascii="Calibri" w:eastAsia="Calibri" w:hAnsi="Calibri"/>
          <w:color w:val="auto"/>
          <w:sz w:val="22"/>
          <w:szCs w:val="22"/>
          <w:shd w:val="clear" w:color="auto" w:fill="auto"/>
          <w:lang w:eastAsia="en-US"/>
        </w:rPr>
      </w:pPr>
    </w:p>
    <w:p w14:paraId="5433D294" w14:textId="77777777" w:rsidR="002B1922" w:rsidRDefault="002B1922" w:rsidP="00F14FF8">
      <w:pPr>
        <w:rPr>
          <w:rFonts w:ascii="Calibri" w:eastAsia="Calibri" w:hAnsi="Calibri"/>
          <w:color w:val="auto"/>
          <w:sz w:val="22"/>
          <w:szCs w:val="22"/>
          <w:shd w:val="clear" w:color="auto" w:fill="auto"/>
          <w:lang w:eastAsia="en-US"/>
        </w:rPr>
      </w:pPr>
    </w:p>
    <w:p w14:paraId="63225EA4" w14:textId="77777777" w:rsidR="002B1922" w:rsidRDefault="002B1922" w:rsidP="00F14FF8">
      <w:pPr>
        <w:rPr>
          <w:rFonts w:ascii="Calibri" w:eastAsia="Calibri" w:hAnsi="Calibri"/>
          <w:color w:val="auto"/>
          <w:sz w:val="22"/>
          <w:szCs w:val="22"/>
          <w:shd w:val="clear" w:color="auto" w:fill="auto"/>
          <w:lang w:eastAsia="en-US"/>
        </w:rPr>
      </w:pPr>
    </w:p>
    <w:p w14:paraId="3895A27A" w14:textId="77777777" w:rsidR="002B1922" w:rsidRDefault="002B1922" w:rsidP="00F14FF8">
      <w:pPr>
        <w:rPr>
          <w:rFonts w:ascii="Calibri" w:eastAsia="Calibri" w:hAnsi="Calibri"/>
          <w:color w:val="auto"/>
          <w:sz w:val="22"/>
          <w:szCs w:val="22"/>
          <w:shd w:val="clear" w:color="auto" w:fill="auto"/>
          <w:lang w:eastAsia="en-US"/>
        </w:rPr>
      </w:pPr>
    </w:p>
    <w:p w14:paraId="5F87078C" w14:textId="77777777" w:rsidR="002B1922" w:rsidRDefault="002B1922" w:rsidP="00F14FF8">
      <w:pPr>
        <w:rPr>
          <w:rFonts w:ascii="Calibri" w:eastAsia="Calibri" w:hAnsi="Calibri"/>
          <w:color w:val="auto"/>
          <w:sz w:val="22"/>
          <w:szCs w:val="22"/>
          <w:shd w:val="clear" w:color="auto" w:fill="auto"/>
          <w:lang w:eastAsia="en-US"/>
        </w:rPr>
      </w:pPr>
    </w:p>
    <w:p w14:paraId="5A396EE8" w14:textId="77777777" w:rsidR="002B1922" w:rsidRDefault="002B1922" w:rsidP="00F14FF8">
      <w:pPr>
        <w:rPr>
          <w:rFonts w:ascii="Calibri" w:eastAsia="Calibri" w:hAnsi="Calibri"/>
          <w:color w:val="auto"/>
          <w:sz w:val="22"/>
          <w:szCs w:val="22"/>
          <w:shd w:val="clear" w:color="auto" w:fill="auto"/>
          <w:lang w:eastAsia="en-US"/>
        </w:rPr>
      </w:pPr>
    </w:p>
    <w:p w14:paraId="6860AD72" w14:textId="77777777" w:rsidR="002B1922" w:rsidRDefault="002B1922" w:rsidP="00F14FF8">
      <w:pPr>
        <w:rPr>
          <w:rFonts w:ascii="Calibri" w:eastAsia="Calibri" w:hAnsi="Calibri"/>
          <w:color w:val="auto"/>
          <w:sz w:val="22"/>
          <w:szCs w:val="22"/>
          <w:shd w:val="clear" w:color="auto" w:fill="auto"/>
          <w:lang w:eastAsia="en-US"/>
        </w:rPr>
      </w:pPr>
    </w:p>
    <w:p w14:paraId="5FEACF38" w14:textId="77777777" w:rsidR="002B1922" w:rsidRDefault="002B1922" w:rsidP="00F14FF8">
      <w:pPr>
        <w:rPr>
          <w:rFonts w:ascii="Calibri" w:eastAsia="Calibri" w:hAnsi="Calibri"/>
          <w:color w:val="auto"/>
          <w:sz w:val="22"/>
          <w:szCs w:val="22"/>
          <w:shd w:val="clear" w:color="auto" w:fill="auto"/>
          <w:lang w:eastAsia="en-US"/>
        </w:rPr>
      </w:pPr>
    </w:p>
    <w:p w14:paraId="4E1C8B42" w14:textId="77777777" w:rsidR="002B1922" w:rsidRDefault="002B1922" w:rsidP="00F14FF8">
      <w:pPr>
        <w:rPr>
          <w:rFonts w:ascii="Calibri" w:eastAsia="Calibri" w:hAnsi="Calibri"/>
          <w:color w:val="auto"/>
          <w:sz w:val="22"/>
          <w:szCs w:val="22"/>
          <w:shd w:val="clear" w:color="auto" w:fill="auto"/>
          <w:lang w:eastAsia="en-US"/>
        </w:rPr>
      </w:pPr>
    </w:p>
    <w:p w14:paraId="38173CBE" w14:textId="77777777" w:rsidR="002B1922" w:rsidRDefault="002B1922" w:rsidP="00F14FF8">
      <w:pPr>
        <w:rPr>
          <w:rFonts w:ascii="Calibri" w:eastAsia="Calibri" w:hAnsi="Calibri"/>
          <w:color w:val="auto"/>
          <w:sz w:val="22"/>
          <w:szCs w:val="22"/>
          <w:shd w:val="clear" w:color="auto" w:fill="auto"/>
          <w:lang w:eastAsia="en-US"/>
        </w:rPr>
      </w:pPr>
    </w:p>
    <w:p w14:paraId="6E820FB9" w14:textId="77777777" w:rsidR="002B1922" w:rsidRDefault="002B1922" w:rsidP="00F14FF8">
      <w:pPr>
        <w:rPr>
          <w:rFonts w:ascii="Calibri" w:eastAsia="Calibri" w:hAnsi="Calibri"/>
          <w:color w:val="auto"/>
          <w:sz w:val="22"/>
          <w:szCs w:val="22"/>
          <w:shd w:val="clear" w:color="auto" w:fill="auto"/>
          <w:lang w:eastAsia="en-US"/>
        </w:rPr>
      </w:pPr>
    </w:p>
    <w:p w14:paraId="0EA23016" w14:textId="77777777" w:rsidR="002B1922" w:rsidRDefault="002B1922" w:rsidP="00F14FF8">
      <w:pPr>
        <w:rPr>
          <w:rFonts w:ascii="Calibri" w:eastAsia="Calibri" w:hAnsi="Calibri"/>
          <w:color w:val="auto"/>
          <w:sz w:val="22"/>
          <w:szCs w:val="22"/>
          <w:shd w:val="clear" w:color="auto" w:fill="auto"/>
          <w:lang w:eastAsia="en-US"/>
        </w:rPr>
      </w:pPr>
    </w:p>
    <w:p w14:paraId="7F1B637A" w14:textId="77777777" w:rsidR="002B1922" w:rsidRDefault="002B1922" w:rsidP="00F14FF8">
      <w:pPr>
        <w:rPr>
          <w:rFonts w:ascii="Calibri" w:eastAsia="Calibri" w:hAnsi="Calibri"/>
          <w:color w:val="auto"/>
          <w:sz w:val="22"/>
          <w:szCs w:val="22"/>
          <w:shd w:val="clear" w:color="auto" w:fill="auto"/>
          <w:lang w:eastAsia="en-US"/>
        </w:rPr>
      </w:pPr>
    </w:p>
    <w:p w14:paraId="58C434F5" w14:textId="77777777" w:rsidR="002B1922" w:rsidRDefault="002B1922" w:rsidP="00F14FF8">
      <w:pPr>
        <w:rPr>
          <w:rFonts w:ascii="Calibri" w:eastAsia="Calibri" w:hAnsi="Calibri"/>
          <w:color w:val="auto"/>
          <w:sz w:val="22"/>
          <w:szCs w:val="22"/>
          <w:shd w:val="clear" w:color="auto" w:fill="auto"/>
          <w:lang w:eastAsia="en-US"/>
        </w:rPr>
      </w:pPr>
    </w:p>
    <w:p w14:paraId="7A307BBC" w14:textId="77777777" w:rsidR="002B1922" w:rsidRDefault="002B1922" w:rsidP="00F14FF8">
      <w:pPr>
        <w:rPr>
          <w:rFonts w:ascii="Calibri" w:eastAsia="Calibri" w:hAnsi="Calibri"/>
          <w:color w:val="auto"/>
          <w:sz w:val="22"/>
          <w:szCs w:val="22"/>
          <w:shd w:val="clear" w:color="auto" w:fill="auto"/>
          <w:lang w:eastAsia="en-US"/>
        </w:rPr>
      </w:pPr>
    </w:p>
    <w:p w14:paraId="3107C83E" w14:textId="77777777" w:rsidR="002B1922" w:rsidRDefault="002B1922" w:rsidP="00F14FF8">
      <w:pPr>
        <w:rPr>
          <w:rFonts w:ascii="Calibri" w:eastAsia="Calibri" w:hAnsi="Calibri"/>
          <w:color w:val="auto"/>
          <w:sz w:val="22"/>
          <w:szCs w:val="22"/>
          <w:shd w:val="clear" w:color="auto" w:fill="auto"/>
          <w:lang w:eastAsia="en-US"/>
        </w:rPr>
      </w:pPr>
    </w:p>
    <w:p w14:paraId="1299D090" w14:textId="77777777" w:rsidR="00AF300E" w:rsidRDefault="00AF300E" w:rsidP="00544ED6">
      <w:pPr>
        <w:ind w:left="709"/>
        <w:jc w:val="center"/>
        <w:rPr>
          <w:rFonts w:eastAsia="Calibri"/>
          <w:b/>
          <w:color w:val="auto"/>
          <w:shd w:val="clear" w:color="auto" w:fill="auto"/>
          <w:lang w:eastAsia="en-US"/>
        </w:rPr>
      </w:pPr>
    </w:p>
    <w:p w14:paraId="31E2D637" w14:textId="77777777" w:rsidR="00AF300E" w:rsidRDefault="00AF300E" w:rsidP="00544ED6">
      <w:pPr>
        <w:ind w:left="709"/>
        <w:jc w:val="center"/>
        <w:rPr>
          <w:rFonts w:eastAsia="Calibri"/>
          <w:b/>
          <w:color w:val="auto"/>
          <w:shd w:val="clear" w:color="auto" w:fill="auto"/>
          <w:lang w:eastAsia="en-US"/>
        </w:rPr>
      </w:pPr>
    </w:p>
    <w:p w14:paraId="6640D4C5" w14:textId="3A52B888" w:rsidR="00DE66B0" w:rsidRDefault="00DE66B0" w:rsidP="00544ED6">
      <w:pPr>
        <w:ind w:left="709"/>
        <w:jc w:val="center"/>
        <w:rPr>
          <w:rFonts w:eastAsia="Calibri"/>
          <w:b/>
          <w:color w:val="auto"/>
          <w:shd w:val="clear" w:color="auto" w:fill="auto"/>
          <w:lang w:eastAsia="en-US"/>
        </w:rPr>
      </w:pPr>
    </w:p>
    <w:p w14:paraId="127DFCFF" w14:textId="77777777" w:rsidR="002C022A" w:rsidRDefault="002C022A" w:rsidP="00544ED6">
      <w:pPr>
        <w:ind w:left="709"/>
        <w:jc w:val="center"/>
        <w:rPr>
          <w:rFonts w:eastAsia="Calibri"/>
          <w:b/>
          <w:color w:val="auto"/>
          <w:shd w:val="clear" w:color="auto" w:fill="auto"/>
          <w:lang w:eastAsia="en-US"/>
        </w:rPr>
      </w:pPr>
    </w:p>
    <w:p w14:paraId="602F6CC5" w14:textId="77777777" w:rsidR="00DE66B0" w:rsidRDefault="00DE66B0" w:rsidP="00544ED6">
      <w:pPr>
        <w:ind w:left="709"/>
        <w:jc w:val="center"/>
        <w:rPr>
          <w:rFonts w:eastAsia="Calibri"/>
          <w:b/>
          <w:color w:val="auto"/>
          <w:shd w:val="clear" w:color="auto" w:fill="auto"/>
          <w:lang w:eastAsia="en-US"/>
        </w:rPr>
      </w:pPr>
    </w:p>
    <w:p w14:paraId="166CAE4A" w14:textId="77777777" w:rsidR="00DE66B0" w:rsidRDefault="00DE66B0" w:rsidP="00544ED6">
      <w:pPr>
        <w:ind w:left="709"/>
        <w:jc w:val="center"/>
        <w:rPr>
          <w:rFonts w:eastAsia="Calibri"/>
          <w:b/>
          <w:color w:val="auto"/>
          <w:shd w:val="clear" w:color="auto" w:fill="auto"/>
          <w:lang w:eastAsia="en-US"/>
        </w:rPr>
      </w:pPr>
    </w:p>
    <w:p w14:paraId="626715DC"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27BE95FB" w14:textId="77777777" w:rsidR="00544ED6" w:rsidRPr="00162E0B" w:rsidRDefault="00544ED6" w:rsidP="00544ED6">
      <w:pPr>
        <w:ind w:left="709"/>
        <w:jc w:val="center"/>
        <w:rPr>
          <w:rFonts w:eastAsia="Calibri"/>
          <w:b/>
          <w:color w:val="auto"/>
          <w:sz w:val="16"/>
          <w:szCs w:val="16"/>
          <w:shd w:val="clear" w:color="auto" w:fill="auto"/>
          <w:lang w:eastAsia="en-US"/>
        </w:rPr>
      </w:pPr>
    </w:p>
    <w:p w14:paraId="558C77BA"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DA079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6210B6"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6027DC53"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743C3D8E"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461275E2"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4D413E56"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5B013DE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59B0F73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75092EE7"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7C595504"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A1F797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748352D8"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6D0E2466" w14:textId="77777777" w:rsidR="00544ED6" w:rsidRPr="00162E0B" w:rsidRDefault="00544ED6" w:rsidP="002B1922">
      <w:pPr>
        <w:ind w:firstLine="709"/>
        <w:rPr>
          <w:rFonts w:eastAsia="Calibri"/>
          <w:color w:val="auto"/>
          <w:sz w:val="16"/>
          <w:szCs w:val="16"/>
          <w:shd w:val="clear" w:color="auto" w:fill="auto"/>
          <w:lang w:eastAsia="en-US"/>
        </w:rPr>
      </w:pPr>
    </w:p>
    <w:p w14:paraId="064155F5" w14:textId="77777777" w:rsidR="00DA1C68" w:rsidRDefault="00AF300E" w:rsidP="00DA1C6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DA1C68"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138B3E98"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FED1599"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5627A4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4DF8EA20"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13AB7A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24A435F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AB73CB1"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2A024B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4AD9F8F"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3CED60B"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0F6141B"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7B6DF472"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447B2CD"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DA32B6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7C3F7F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40C7C6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E0D1B5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7DE9A9E"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41DE7A3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03492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0C1A275A"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6264546D" w14:textId="77777777" w:rsidR="00DA1C68" w:rsidRDefault="00DA1C68" w:rsidP="00DA1C68">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8336642" w14:textId="3E07C44C" w:rsidR="00FB3E4B" w:rsidRDefault="00DA1C68" w:rsidP="00DA1C68">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 xml:space="preserve">указана в пункте </w:t>
      </w:r>
      <w:r w:rsidRPr="008850B5">
        <w:rPr>
          <w:rFonts w:eastAsia="Times New Roman"/>
          <w:bCs/>
          <w:color w:val="000000"/>
          <w:sz w:val="22"/>
          <w:szCs w:val="22"/>
          <w:shd w:val="clear" w:color="auto" w:fill="auto"/>
        </w:rPr>
        <w:t xml:space="preserve">16 Раздела </w:t>
      </w:r>
      <w:r w:rsidRPr="008850B5">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06E6BB2F" w14:textId="77777777" w:rsidR="00FB3E4B" w:rsidRPr="00162E0B" w:rsidRDefault="00FB3E4B" w:rsidP="00FB3E4B">
      <w:pPr>
        <w:ind w:firstLine="709"/>
        <w:rPr>
          <w:rFonts w:eastAsia="Calibri"/>
          <w:color w:val="auto"/>
          <w:sz w:val="16"/>
          <w:szCs w:val="16"/>
          <w:shd w:val="clear" w:color="auto" w:fill="auto"/>
          <w:lang w:eastAsia="en-US"/>
        </w:rPr>
      </w:pPr>
    </w:p>
    <w:p w14:paraId="5CA7BF4E" w14:textId="4DB95860"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BD6693">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2A630D3F" w14:textId="1919E59B"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DA1C68" w:rsidRPr="00DA1C68">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34FFF1AB"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C7C63A5" w14:textId="77777777" w:rsidR="007F62AD"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F62AD">
        <w:rPr>
          <w:rFonts w:eastAsia="Calibri"/>
          <w:color w:val="auto"/>
          <w:sz w:val="22"/>
          <w:szCs w:val="22"/>
          <w:shd w:val="clear" w:color="auto" w:fill="auto"/>
          <w:lang w:eastAsia="en-US"/>
        </w:rPr>
        <w:t>:</w:t>
      </w:r>
    </w:p>
    <w:p w14:paraId="59E70769" w14:textId="3D84E39B" w:rsidR="00FB3E4B" w:rsidRPr="00784BAB" w:rsidRDefault="007F62AD" w:rsidP="00FB3E4B">
      <w:pPr>
        <w:ind w:firstLine="709"/>
        <w:rPr>
          <w:rFonts w:eastAsia="Calibri"/>
          <w:color w:val="auto"/>
          <w:sz w:val="22"/>
          <w:szCs w:val="22"/>
          <w:shd w:val="clear" w:color="auto" w:fill="auto"/>
          <w:lang w:eastAsia="en-US"/>
        </w:rPr>
      </w:pPr>
      <w:r w:rsidRPr="004B1C48">
        <w:rPr>
          <w:rFonts w:eastAsia="Calibri"/>
          <w:color w:val="auto"/>
          <w:sz w:val="22"/>
          <w:szCs w:val="22"/>
          <w:shd w:val="clear" w:color="auto" w:fill="auto"/>
          <w:lang w:eastAsia="en-US"/>
        </w:rPr>
        <w:t xml:space="preserve">- </w:t>
      </w:r>
      <w:r w:rsidR="00784BAB" w:rsidRPr="004B1C48">
        <w:rPr>
          <w:rFonts w:eastAsia="Calibri"/>
          <w:bCs/>
          <w:color w:val="auto"/>
          <w:sz w:val="22"/>
          <w:szCs w:val="22"/>
          <w:shd w:val="clear" w:color="auto" w:fill="auto"/>
          <w:lang w:eastAsia="en-US"/>
        </w:rPr>
        <w:t>наличие регистрационного номера из реестра операторов Федеральной службы по надзору в сфере связи, информационных технологий и массовых коммуникаций (Федеральный закон от 27.07.2006 N 152-ФЗ "О персональных данных")</w:t>
      </w:r>
      <w:r w:rsidR="00FB3E4B" w:rsidRPr="004B1C48">
        <w:rPr>
          <w:rFonts w:eastAsia="Calibri"/>
          <w:color w:val="auto"/>
          <w:sz w:val="22"/>
          <w:szCs w:val="22"/>
          <w:shd w:val="clear" w:color="auto" w:fill="auto"/>
          <w:lang w:eastAsia="en-US"/>
        </w:rPr>
        <w:t>;</w:t>
      </w:r>
    </w:p>
    <w:p w14:paraId="0F141C44"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18D1D5F"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DAC6F9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B4303C0"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lastRenderedPageBreak/>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F3A04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157F711"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6AE2105" w14:textId="77777777" w:rsidR="00D07AF8" w:rsidRDefault="00D07AF8" w:rsidP="0026052C">
      <w:pPr>
        <w:ind w:firstLine="709"/>
        <w:rPr>
          <w:rFonts w:eastAsia="Calibri"/>
          <w:b/>
          <w:color w:val="auto"/>
          <w:sz w:val="22"/>
          <w:szCs w:val="22"/>
          <w:shd w:val="clear" w:color="auto" w:fill="auto"/>
          <w:lang w:eastAsia="en-US"/>
        </w:rPr>
      </w:pPr>
    </w:p>
    <w:p w14:paraId="31356820"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68E86D03"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37AB00AE"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645DEF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318775B5"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4BB81A3"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18691EBD"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 xml:space="preserve">Лица, выступающие на стороне </w:t>
      </w:r>
      <w:proofErr w:type="gramStart"/>
      <w:r w:rsidR="0026052C" w:rsidRPr="0026052C">
        <w:rPr>
          <w:rFonts w:eastAsia="Calibri"/>
          <w:bCs/>
          <w:color w:val="auto"/>
          <w:sz w:val="22"/>
          <w:szCs w:val="22"/>
          <w:shd w:val="clear" w:color="auto" w:fill="auto"/>
          <w:lang w:eastAsia="en-US"/>
        </w:rPr>
        <w:t>одного Участника</w:t>
      </w:r>
      <w:proofErr w:type="gramEnd"/>
      <w:r w:rsidR="0026052C" w:rsidRPr="0026052C">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13CCE7F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36EAD3A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должны</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быть  четко</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определены  права</w:t>
      </w:r>
      <w:proofErr w:type="gramEnd"/>
      <w:r w:rsidRPr="0026052C">
        <w:rPr>
          <w:rFonts w:eastAsia="Calibri"/>
          <w:bCs/>
          <w:color w:val="auto"/>
          <w:sz w:val="22"/>
          <w:szCs w:val="22"/>
          <w:shd w:val="clear" w:color="auto" w:fill="auto"/>
          <w:lang w:eastAsia="en-US"/>
        </w:rPr>
        <w:t xml:space="preserve"> и обязанности членов коллективного Участника как в рамках участия в закупке, так и в рамках исполнения договора;</w:t>
      </w:r>
    </w:p>
    <w:p w14:paraId="69C5A17A"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xml:space="preserve">) в </w:t>
      </w:r>
      <w:proofErr w:type="gramStart"/>
      <w:r w:rsidRPr="0026052C">
        <w:rPr>
          <w:rFonts w:eastAsia="Calibri"/>
          <w:bCs/>
          <w:color w:val="auto"/>
          <w:sz w:val="22"/>
          <w:szCs w:val="22"/>
          <w:shd w:val="clear" w:color="auto" w:fill="auto"/>
          <w:lang w:eastAsia="en-US"/>
        </w:rPr>
        <w:t>соглашении  должно</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быть  приведено</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четкое  распределение</w:t>
      </w:r>
      <w:proofErr w:type="gramEnd"/>
      <w:r w:rsidRPr="0026052C">
        <w:rPr>
          <w:rFonts w:eastAsia="Calibri"/>
          <w:bCs/>
          <w:color w:val="auto"/>
          <w:sz w:val="22"/>
          <w:szCs w:val="22"/>
          <w:shd w:val="clear" w:color="auto" w:fill="auto"/>
          <w:lang w:eastAsia="en-US"/>
        </w:rPr>
        <w:t xml:space="preserve">  </w:t>
      </w:r>
      <w:proofErr w:type="gramStart"/>
      <w:r w:rsidRPr="0026052C">
        <w:rPr>
          <w:rFonts w:eastAsia="Calibri"/>
          <w:bCs/>
          <w:color w:val="auto"/>
          <w:sz w:val="22"/>
          <w:szCs w:val="22"/>
          <w:shd w:val="clear" w:color="auto" w:fill="auto"/>
          <w:lang w:eastAsia="en-US"/>
        </w:rPr>
        <w:t>объемов,  стоимости</w:t>
      </w:r>
      <w:proofErr w:type="gramEnd"/>
      <w:r w:rsidRPr="0026052C">
        <w:rPr>
          <w:rFonts w:eastAsia="Calibri"/>
          <w:bCs/>
          <w:color w:val="auto"/>
          <w:sz w:val="22"/>
          <w:szCs w:val="22"/>
          <w:shd w:val="clear" w:color="auto" w:fill="auto"/>
          <w:lang w:eastAsia="en-US"/>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DD0A4ED"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8540F9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BE7A2A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40577F0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lastRenderedPageBreak/>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77B0859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4A0189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 xml:space="preserve">.7. В </w:t>
      </w:r>
      <w:proofErr w:type="gramStart"/>
      <w:r w:rsidR="0026052C" w:rsidRPr="0026052C">
        <w:rPr>
          <w:rFonts w:eastAsia="Calibri"/>
          <w:bCs/>
          <w:color w:val="auto"/>
          <w:sz w:val="22"/>
          <w:szCs w:val="22"/>
          <w:shd w:val="clear" w:color="auto" w:fill="auto"/>
          <w:lang w:eastAsia="en-US"/>
        </w:rPr>
        <w:t>случае  несоответствия</w:t>
      </w:r>
      <w:proofErr w:type="gramEnd"/>
      <w:r w:rsidR="0026052C" w:rsidRPr="0026052C">
        <w:rPr>
          <w:rFonts w:eastAsia="Calibri"/>
          <w:bCs/>
          <w:color w:val="auto"/>
          <w:sz w:val="22"/>
          <w:szCs w:val="22"/>
          <w:shd w:val="clear" w:color="auto" w:fill="auto"/>
          <w:lang w:eastAsia="en-US"/>
        </w:rPr>
        <w:t xml:space="preserve">  какого-</w:t>
      </w:r>
      <w:proofErr w:type="gramStart"/>
      <w:r w:rsidR="0026052C" w:rsidRPr="0026052C">
        <w:rPr>
          <w:rFonts w:eastAsia="Calibri"/>
          <w:bCs/>
          <w:color w:val="auto"/>
          <w:sz w:val="22"/>
          <w:szCs w:val="22"/>
          <w:shd w:val="clear" w:color="auto" w:fill="auto"/>
          <w:lang w:eastAsia="en-US"/>
        </w:rPr>
        <w:t>либо  из</w:t>
      </w:r>
      <w:proofErr w:type="gramEnd"/>
      <w:r w:rsidR="0026052C" w:rsidRPr="0026052C">
        <w:rPr>
          <w:rFonts w:eastAsia="Calibri"/>
          <w:bCs/>
          <w:color w:val="auto"/>
          <w:sz w:val="22"/>
          <w:szCs w:val="22"/>
          <w:shd w:val="clear" w:color="auto" w:fill="auto"/>
          <w:lang w:eastAsia="en-US"/>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80EAF38"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2664C5B8"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0301FD89" w14:textId="77777777" w:rsidR="003D3B20" w:rsidRDefault="003D3B20" w:rsidP="00645D84">
      <w:pPr>
        <w:ind w:firstLine="709"/>
        <w:jc w:val="center"/>
        <w:rPr>
          <w:rFonts w:eastAsia="Calibri"/>
          <w:b/>
          <w:color w:val="auto"/>
          <w:shd w:val="clear" w:color="auto" w:fill="auto"/>
          <w:lang w:eastAsia="en-US"/>
        </w:rPr>
      </w:pPr>
    </w:p>
    <w:p w14:paraId="7E683480"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7EB31A7E"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380C5E9E"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4D969D34"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2619AA82"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41AF162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74F23A66"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BB73F89"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00D3494" w14:textId="77777777" w:rsidR="001971BD" w:rsidRPr="00162E0B" w:rsidRDefault="001971BD" w:rsidP="001D327D">
      <w:pPr>
        <w:ind w:firstLine="709"/>
        <w:rPr>
          <w:rFonts w:eastAsia="Calibri"/>
          <w:color w:val="auto"/>
          <w:sz w:val="16"/>
          <w:szCs w:val="16"/>
          <w:shd w:val="clear" w:color="auto" w:fill="auto"/>
          <w:lang w:eastAsia="en-US"/>
        </w:rPr>
      </w:pPr>
    </w:p>
    <w:p w14:paraId="65A6C204"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496E12C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1ED2674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08D00D19"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30931B7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xml:space="preserve">.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w:t>
      </w:r>
      <w:r w:rsidR="00ED1B9B" w:rsidRPr="00ED1B9B">
        <w:rPr>
          <w:rFonts w:eastAsia="Calibri"/>
          <w:color w:val="auto"/>
          <w:sz w:val="22"/>
          <w:szCs w:val="22"/>
          <w:shd w:val="clear" w:color="auto" w:fill="auto"/>
          <w:lang w:eastAsia="en-US"/>
        </w:rPr>
        <w:lastRenderedPageBreak/>
        <w:t>адресу электронной почты, указанному этим участником при аккредитации на электронной площадке или этим лицом при направлении запроса.</w:t>
      </w:r>
    </w:p>
    <w:p w14:paraId="1690DA6E"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4E1864A8" w14:textId="77777777" w:rsidR="00ED1B9B" w:rsidRPr="003E34D5" w:rsidRDefault="00ED1B9B" w:rsidP="00ED1B9B">
      <w:pPr>
        <w:ind w:firstLine="709"/>
        <w:rPr>
          <w:rFonts w:eastAsia="Calibri"/>
          <w:color w:val="auto"/>
          <w:sz w:val="16"/>
          <w:szCs w:val="16"/>
          <w:shd w:val="clear" w:color="auto" w:fill="auto"/>
          <w:lang w:eastAsia="en-US"/>
        </w:rPr>
      </w:pPr>
    </w:p>
    <w:p w14:paraId="18DA71C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0F4C871D"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05E81B8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3474180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64C9A6AB"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270BD2D4"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BA3C74A"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2521252C"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039BC0CF" w14:textId="77777777" w:rsidR="00682710" w:rsidRPr="003E34D5" w:rsidRDefault="00682710" w:rsidP="00ED1B9B">
      <w:pPr>
        <w:ind w:firstLine="709"/>
        <w:rPr>
          <w:rFonts w:eastAsia="Calibri"/>
          <w:color w:val="auto"/>
          <w:sz w:val="16"/>
          <w:szCs w:val="16"/>
          <w:shd w:val="clear" w:color="auto" w:fill="auto"/>
          <w:lang w:eastAsia="en-US"/>
        </w:rPr>
      </w:pPr>
    </w:p>
    <w:p w14:paraId="0940850B"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0B3CA12F"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300045AB"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157D7070"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084F3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329D8BA"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576C3AA0"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6E11EAE8"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459E7AD6" w14:textId="4B7AEC5F" w:rsidR="00DA1C68"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DA1C68" w:rsidRPr="00DA1C68">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06DBDDE" w14:textId="100908AC" w:rsidR="00682710" w:rsidRDefault="00682710" w:rsidP="00682710">
      <w:pPr>
        <w:ind w:firstLine="709"/>
        <w:rPr>
          <w:rFonts w:eastAsia="Calibri"/>
          <w:color w:val="auto"/>
          <w:sz w:val="22"/>
          <w:szCs w:val="22"/>
          <w:shd w:val="clear" w:color="auto" w:fill="auto"/>
          <w:lang w:eastAsia="en-US"/>
        </w:rPr>
      </w:pPr>
      <w:r w:rsidRPr="000F24F8">
        <w:rPr>
          <w:rFonts w:eastAsia="Calibri"/>
          <w:color w:val="auto"/>
          <w:sz w:val="22"/>
          <w:szCs w:val="22"/>
          <w:shd w:val="clear" w:color="auto" w:fill="auto"/>
          <w:lang w:eastAsia="en-US"/>
        </w:rPr>
        <w:t xml:space="preserve">Заявка на участие в </w:t>
      </w:r>
      <w:r>
        <w:rPr>
          <w:rFonts w:eastAsia="Calibri"/>
          <w:color w:val="auto"/>
          <w:sz w:val="22"/>
          <w:szCs w:val="22"/>
          <w:shd w:val="clear" w:color="auto" w:fill="auto"/>
          <w:lang w:eastAsia="en-US"/>
        </w:rPr>
        <w:t xml:space="preserve">электронном </w:t>
      </w:r>
      <w:r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Pr>
          <w:rFonts w:eastAsia="Calibri"/>
          <w:color w:val="auto"/>
          <w:sz w:val="22"/>
          <w:szCs w:val="22"/>
          <w:shd w:val="clear" w:color="auto" w:fill="auto"/>
          <w:lang w:eastAsia="en-US"/>
        </w:rPr>
        <w:t>электронной подписью</w:t>
      </w:r>
      <w:r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4D19C397"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70715ECE" w14:textId="09BAA384"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9E5D9E">
        <w:rPr>
          <w:rFonts w:eastAsia="Calibri"/>
          <w:color w:val="auto"/>
          <w:sz w:val="22"/>
          <w:szCs w:val="22"/>
          <w:shd w:val="clear" w:color="auto" w:fill="auto"/>
          <w:lang w:eastAsia="en-US"/>
        </w:rPr>
        <w:t xml:space="preserve">Согласие участника закупки на </w:t>
      </w:r>
      <w:r w:rsidR="00DA1C68">
        <w:rPr>
          <w:rFonts w:eastAsia="Calibri"/>
          <w:color w:val="auto"/>
          <w:sz w:val="22"/>
          <w:szCs w:val="22"/>
          <w:shd w:val="clear" w:color="auto" w:fill="auto"/>
          <w:lang w:eastAsia="en-US"/>
        </w:rPr>
        <w:t>оказание услуг</w:t>
      </w:r>
      <w:r w:rsidR="00682710">
        <w:rPr>
          <w:rFonts w:eastAsia="Calibri"/>
          <w:color w:val="auto"/>
          <w:sz w:val="22"/>
          <w:szCs w:val="22"/>
          <w:shd w:val="clear" w:color="auto" w:fill="auto"/>
          <w:lang w:eastAsia="en-US"/>
        </w:rPr>
        <w:t xml:space="preserve">. </w:t>
      </w:r>
    </w:p>
    <w:p w14:paraId="68735BB2" w14:textId="088596D7" w:rsidR="00682710" w:rsidRPr="000F24F8" w:rsidRDefault="00A402AB"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0F24F8">
        <w:rPr>
          <w:rFonts w:eastAsia="Calibri"/>
          <w:color w:val="auto"/>
          <w:sz w:val="22"/>
          <w:szCs w:val="22"/>
          <w:shd w:val="clear" w:color="auto" w:fill="auto"/>
          <w:lang w:eastAsia="en-US"/>
        </w:rPr>
        <w:t xml:space="preserve">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Pr>
          <w:rFonts w:eastAsia="Calibri"/>
          <w:color w:val="auto"/>
          <w:sz w:val="22"/>
          <w:szCs w:val="22"/>
          <w:shd w:val="clear" w:color="auto" w:fill="auto"/>
          <w:lang w:eastAsia="en-US"/>
        </w:rPr>
        <w:t xml:space="preserve"> приведена </w:t>
      </w:r>
      <w:r w:rsidR="00A0088F">
        <w:rPr>
          <w:rFonts w:eastAsia="Calibri"/>
          <w:color w:val="auto"/>
          <w:sz w:val="22"/>
          <w:szCs w:val="22"/>
          <w:shd w:val="clear" w:color="auto" w:fill="auto"/>
          <w:lang w:eastAsia="en-US"/>
        </w:rPr>
        <w:t xml:space="preserve">рекомендуемая </w:t>
      </w:r>
      <w:r>
        <w:rPr>
          <w:rFonts w:eastAsia="Calibri"/>
          <w:color w:val="auto"/>
          <w:sz w:val="22"/>
          <w:szCs w:val="22"/>
          <w:shd w:val="clear" w:color="auto" w:fill="auto"/>
          <w:lang w:eastAsia="en-US"/>
        </w:rPr>
        <w:t>инструкция по заполнению заявок</w:t>
      </w:r>
      <w:r w:rsidR="00682710" w:rsidRPr="000F24F8">
        <w:rPr>
          <w:rFonts w:eastAsia="Calibri"/>
          <w:color w:val="auto"/>
          <w:sz w:val="22"/>
          <w:szCs w:val="22"/>
          <w:shd w:val="clear" w:color="auto" w:fill="auto"/>
          <w:lang w:eastAsia="en-US"/>
        </w:rPr>
        <w:t>.</w:t>
      </w:r>
    </w:p>
    <w:p w14:paraId="2C91B4E6"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lastRenderedPageBreak/>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6CD5B158" w14:textId="6DEE3A40" w:rsidR="00682710" w:rsidRPr="00196E0B" w:rsidRDefault="00682710"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а)</w:t>
      </w:r>
      <w:r w:rsidRPr="00196E0B">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r w:rsidRPr="00544ED6">
        <w:rPr>
          <w:rFonts w:eastAsia="Calibri"/>
          <w:color w:val="auto"/>
          <w:sz w:val="22"/>
          <w:szCs w:val="22"/>
          <w:shd w:val="clear" w:color="auto" w:fill="auto"/>
          <w:lang w:eastAsia="en-US"/>
        </w:rPr>
        <w:t>;</w:t>
      </w:r>
    </w:p>
    <w:p w14:paraId="5D017C58" w14:textId="440C0618" w:rsidR="00682710" w:rsidRPr="00196E0B" w:rsidRDefault="001F121D"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б</w:t>
      </w:r>
      <w:r w:rsidR="00682710" w:rsidRPr="0027688E">
        <w:rPr>
          <w:rFonts w:eastAsia="Calibri"/>
          <w:b/>
          <w:bCs/>
          <w:color w:val="auto"/>
          <w:sz w:val="22"/>
          <w:szCs w:val="22"/>
          <w:shd w:val="clear" w:color="auto" w:fill="auto"/>
          <w:lang w:eastAsia="en-US"/>
        </w:rPr>
        <w:t>)</w:t>
      </w:r>
      <w:r w:rsidR="00682710" w:rsidRPr="00196E0B">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05058" w:rsidRPr="00905058">
        <w:rPr>
          <w:rFonts w:eastAsia="Calibri"/>
          <w:color w:val="auto"/>
          <w:sz w:val="22"/>
          <w:szCs w:val="22"/>
          <w:shd w:val="clear" w:color="auto" w:fill="auto"/>
          <w:lang w:eastAsia="en-US"/>
        </w:rPr>
        <w:t>и</w:t>
      </w:r>
      <w:proofErr w:type="gramEnd"/>
      <w:r w:rsidR="00905058" w:rsidRPr="00905058">
        <w:rPr>
          <w:rFonts w:eastAsia="Calibri"/>
          <w:color w:val="auto"/>
          <w:sz w:val="22"/>
          <w:szCs w:val="22"/>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D0C3415" w14:textId="77777777" w:rsidR="00682710" w:rsidRDefault="001F121D"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в</w:t>
      </w:r>
      <w:r w:rsidR="00682710" w:rsidRPr="0027688E">
        <w:rPr>
          <w:rFonts w:eastAsia="Calibri"/>
          <w:b/>
          <w:bCs/>
          <w:color w:val="auto"/>
          <w:sz w:val="22"/>
          <w:szCs w:val="22"/>
          <w:shd w:val="clear" w:color="auto" w:fill="auto"/>
          <w:lang w:eastAsia="en-US"/>
        </w:rPr>
        <w:t>)</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39A45765" w14:textId="77777777" w:rsidR="00905058" w:rsidRPr="00905058" w:rsidRDefault="00A62FBC" w:rsidP="00905058">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г</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836C39F" w14:textId="70B98E76" w:rsidR="00682710" w:rsidRDefault="00905058" w:rsidP="00905058">
      <w:pPr>
        <w:ind w:firstLine="709"/>
        <w:rPr>
          <w:rFonts w:eastAsia="Calibri"/>
          <w:color w:val="auto"/>
          <w:sz w:val="22"/>
          <w:szCs w:val="22"/>
          <w:shd w:val="clear" w:color="auto" w:fill="auto"/>
          <w:lang w:eastAsia="en-US"/>
        </w:rPr>
      </w:pPr>
      <w:r w:rsidRPr="00905058">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C6545C4" w14:textId="06ED0FF9" w:rsidR="0027688E" w:rsidRDefault="00A62FBC" w:rsidP="0027688E">
      <w:pPr>
        <w:ind w:firstLine="709"/>
        <w:rPr>
          <w:rFonts w:eastAsia="Calibri"/>
          <w:color w:val="auto"/>
          <w:sz w:val="22"/>
          <w:szCs w:val="22"/>
          <w:shd w:val="clear" w:color="auto" w:fill="auto"/>
          <w:lang w:eastAsia="en-US"/>
        </w:rPr>
      </w:pPr>
      <w:r w:rsidRPr="004B1C48">
        <w:rPr>
          <w:rFonts w:eastAsia="Calibri"/>
          <w:b/>
          <w:bCs/>
          <w:color w:val="auto"/>
          <w:sz w:val="22"/>
          <w:szCs w:val="22"/>
          <w:shd w:val="clear" w:color="auto" w:fill="auto"/>
          <w:lang w:eastAsia="en-US"/>
        </w:rPr>
        <w:t>д</w:t>
      </w:r>
      <w:r w:rsidR="00872551" w:rsidRPr="004B1C48">
        <w:rPr>
          <w:rFonts w:eastAsia="Calibri"/>
          <w:b/>
          <w:bCs/>
          <w:color w:val="auto"/>
          <w:sz w:val="22"/>
          <w:szCs w:val="22"/>
          <w:shd w:val="clear" w:color="auto" w:fill="auto"/>
          <w:lang w:eastAsia="en-US"/>
        </w:rPr>
        <w:t>)</w:t>
      </w:r>
      <w:r w:rsidR="00872551" w:rsidRPr="004B1C48">
        <w:rPr>
          <w:rFonts w:eastAsia="Calibri"/>
          <w:color w:val="auto"/>
          <w:sz w:val="22"/>
          <w:szCs w:val="22"/>
          <w:shd w:val="clear" w:color="auto" w:fill="auto"/>
          <w:lang w:eastAsia="en-US"/>
        </w:rPr>
        <w:t xml:space="preserve"> </w:t>
      </w:r>
      <w:r w:rsidR="00367CCB" w:rsidRPr="004B1C48">
        <w:rPr>
          <w:rFonts w:eastAsia="Calibri"/>
          <w:color w:val="auto"/>
          <w:sz w:val="22"/>
          <w:szCs w:val="22"/>
          <w:shd w:val="clear" w:color="auto" w:fill="auto"/>
          <w:lang w:eastAsia="en-US"/>
        </w:rPr>
        <w:t>копия выписки из реестра операторов Федеральной службы по надзору в сфере связи, информационных технологий и массовых коммуникаций</w:t>
      </w:r>
      <w:r w:rsidR="0027688E" w:rsidRPr="004B1C48">
        <w:rPr>
          <w:rFonts w:eastAsia="Calibri"/>
          <w:color w:val="auto"/>
          <w:sz w:val="22"/>
          <w:szCs w:val="22"/>
          <w:shd w:val="clear" w:color="auto" w:fill="auto"/>
          <w:lang w:eastAsia="en-US"/>
        </w:rPr>
        <w:t>;</w:t>
      </w:r>
    </w:p>
    <w:p w14:paraId="67FB9B3A" w14:textId="03E08EC3" w:rsidR="00682710" w:rsidRDefault="0027688E"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е)</w:t>
      </w:r>
      <w:r>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A7EF2A3" w14:textId="77397DD6" w:rsidR="00682710" w:rsidRDefault="0027688E"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ж</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332F26A4"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2EA29BC" w14:textId="77777777" w:rsidR="00FA0C17" w:rsidRPr="006A4FCA" w:rsidRDefault="00FA0C17" w:rsidP="002B1922">
      <w:pPr>
        <w:ind w:firstLine="709"/>
        <w:rPr>
          <w:rFonts w:eastAsia="Calibri"/>
          <w:color w:val="auto"/>
          <w:sz w:val="16"/>
          <w:szCs w:val="16"/>
          <w:shd w:val="clear" w:color="auto" w:fill="auto"/>
          <w:lang w:eastAsia="en-US"/>
        </w:rPr>
      </w:pPr>
    </w:p>
    <w:p w14:paraId="5C4FE810"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008694B1"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030CD6"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E1052F8"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534BE89B"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22276D88"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5DA1D17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3EDEB58"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796A6762"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020D015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47F8CE8E"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F18EBAA"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6A15AD93"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5CB0D1EB" w14:textId="77777777" w:rsidR="00FD1DD0" w:rsidRPr="00D1303E" w:rsidRDefault="00FD1DD0" w:rsidP="00FA0C17">
      <w:pPr>
        <w:ind w:firstLine="709"/>
        <w:rPr>
          <w:rFonts w:eastAsia="Calibri"/>
          <w:color w:val="auto"/>
          <w:sz w:val="16"/>
          <w:szCs w:val="16"/>
          <w:shd w:val="clear" w:color="auto" w:fill="auto"/>
          <w:lang w:eastAsia="en-US"/>
        </w:rPr>
      </w:pPr>
    </w:p>
    <w:p w14:paraId="06720555"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5F434300"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326E4EE3"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4CD525EB"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281C7ED7"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83AC91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32420A32"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2A8DDD88"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1F787B2E"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C1A6634"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4BCFD891"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FB4204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3C47D37C"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2A8907CD"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65FD0F73"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8468FA9"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06021AEB"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19CF58A7"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4288C9BF" w14:textId="77777777" w:rsidR="00B91B21" w:rsidRPr="00B91B21" w:rsidRDefault="00B91B21" w:rsidP="00FD1DD0">
      <w:pPr>
        <w:ind w:firstLine="709"/>
        <w:rPr>
          <w:rFonts w:eastAsia="Calibri"/>
          <w:color w:val="auto"/>
          <w:sz w:val="22"/>
          <w:szCs w:val="22"/>
          <w:shd w:val="clear" w:color="auto" w:fill="auto"/>
          <w:lang w:eastAsia="en-US"/>
        </w:rPr>
      </w:pPr>
    </w:p>
    <w:p w14:paraId="14B07E61"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1ED087C"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0D6B4E3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w:t>
      </w:r>
      <w:proofErr w:type="gramStart"/>
      <w:r w:rsidR="006C50D2" w:rsidRPr="006C50D2">
        <w:rPr>
          <w:rFonts w:eastAsia="Calibri"/>
          <w:color w:val="auto"/>
          <w:sz w:val="22"/>
          <w:szCs w:val="22"/>
          <w:shd w:val="clear" w:color="auto" w:fill="auto"/>
          <w:lang w:eastAsia="en-US"/>
        </w:rPr>
        <w:t>во время</w:t>
      </w:r>
      <w:proofErr w:type="gramEnd"/>
      <w:r w:rsidR="006C50D2" w:rsidRPr="006C50D2">
        <w:rPr>
          <w:rFonts w:eastAsia="Calibri"/>
          <w:color w:val="auto"/>
          <w:sz w:val="22"/>
          <w:szCs w:val="22"/>
          <w:shd w:val="clear" w:color="auto" w:fill="auto"/>
          <w:lang w:eastAsia="en-US"/>
        </w:rPr>
        <w:t xml:space="preserve">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68A3A32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w:t>
      </w:r>
      <w:proofErr w:type="gramStart"/>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Не</w:t>
      </w:r>
      <w:proofErr w:type="gramEnd"/>
      <w:r w:rsidR="00D76A76">
        <w:rPr>
          <w:rFonts w:eastAsia="Calibri"/>
          <w:bCs/>
          <w:color w:val="auto"/>
          <w:sz w:val="22"/>
          <w:szCs w:val="22"/>
          <w:shd w:val="clear" w:color="auto" w:fill="auto"/>
          <w:lang w:eastAsia="en-US"/>
        </w:rPr>
        <w:t xml:space="preserve">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68B660C9" w14:textId="77777777" w:rsidR="006C50D2" w:rsidRPr="006A4FCA" w:rsidRDefault="006C50D2" w:rsidP="006C50D2">
      <w:pPr>
        <w:ind w:firstLine="709"/>
        <w:rPr>
          <w:rFonts w:eastAsia="Calibri"/>
          <w:color w:val="auto"/>
          <w:sz w:val="16"/>
          <w:szCs w:val="16"/>
          <w:shd w:val="clear" w:color="auto" w:fill="auto"/>
          <w:lang w:eastAsia="en-US"/>
        </w:rPr>
      </w:pPr>
    </w:p>
    <w:p w14:paraId="37ABEE83"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59E9FC38" w14:textId="5553482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w:t>
      </w:r>
      <w:r w:rsidR="003B586C">
        <w:rPr>
          <w:rFonts w:eastAsia="Times New Roman"/>
          <w:bCs/>
          <w:color w:val="000000"/>
          <w:sz w:val="22"/>
          <w:szCs w:val="22"/>
          <w:shd w:val="clear" w:color="auto" w:fill="auto"/>
        </w:rPr>
        <w:t>К</w:t>
      </w:r>
      <w:r w:rsidR="006C50D2" w:rsidRPr="00102247">
        <w:rPr>
          <w:rFonts w:eastAsia="Times New Roman"/>
          <w:bCs/>
          <w:color w:val="000000"/>
          <w:sz w:val="22"/>
          <w:szCs w:val="22"/>
          <w:shd w:val="clear" w:color="auto" w:fill="auto"/>
        </w:rPr>
        <w:t xml:space="preserve">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07DC80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746EE27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CF3FFF2" w14:textId="69E36F7E"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sidR="003B586C">
        <w:rPr>
          <w:rFonts w:eastAsia="Times New Roman"/>
          <w:bCs/>
          <w:color w:val="000000"/>
          <w:sz w:val="22"/>
          <w:szCs w:val="22"/>
          <w:shd w:val="clear" w:color="auto" w:fill="auto"/>
        </w:rPr>
        <w:t>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17AEDC2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2A418E74" w14:textId="0D7A6568"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w:t>
      </w:r>
      <w:r w:rsidR="003B586C">
        <w:rPr>
          <w:rFonts w:eastAsia="Times New Roman"/>
          <w:bCs/>
          <w:color w:val="000000"/>
          <w:sz w:val="22"/>
          <w:szCs w:val="22"/>
          <w:shd w:val="clear" w:color="auto" w:fill="auto"/>
        </w:rPr>
        <w:t>К</w:t>
      </w:r>
      <w:r w:rsidR="006C50D2" w:rsidRPr="00102247">
        <w:rPr>
          <w:rFonts w:eastAsia="Times New Roman"/>
          <w:bCs/>
          <w:color w:val="000000"/>
          <w:sz w:val="22"/>
          <w:szCs w:val="22"/>
          <w:shd w:val="clear" w:color="auto" w:fill="auto"/>
        </w:rPr>
        <w:t xml:space="preserve">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w:t>
      </w:r>
      <w:r w:rsidR="003B586C">
        <w:rPr>
          <w:rFonts w:eastAsia="Times New Roman"/>
          <w:bCs/>
          <w:color w:val="000000"/>
          <w:sz w:val="22"/>
          <w:szCs w:val="22"/>
          <w:shd w:val="clear" w:color="auto" w:fill="auto"/>
        </w:rPr>
        <w:t>К</w:t>
      </w:r>
      <w:r w:rsidR="006C50D2" w:rsidRPr="00102247">
        <w:rPr>
          <w:rFonts w:eastAsia="Times New Roman"/>
          <w:bCs/>
          <w:color w:val="000000"/>
          <w:sz w:val="22"/>
          <w:szCs w:val="22"/>
          <w:shd w:val="clear" w:color="auto" w:fill="auto"/>
        </w:rPr>
        <w:t xml:space="preserve">омиссии в день окончания рассмотрения заявок на участие в электронном аукционе. </w:t>
      </w:r>
    </w:p>
    <w:p w14:paraId="3002C565"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55B7194" w14:textId="77777777" w:rsidR="000F24F8" w:rsidRPr="00102247" w:rsidRDefault="000F24F8" w:rsidP="000F24F8">
      <w:pPr>
        <w:ind w:firstLine="709"/>
        <w:rPr>
          <w:rFonts w:eastAsia="Calibri"/>
          <w:color w:val="auto"/>
          <w:sz w:val="16"/>
          <w:szCs w:val="16"/>
          <w:shd w:val="clear" w:color="auto" w:fill="auto"/>
          <w:lang w:eastAsia="en-US"/>
        </w:rPr>
      </w:pPr>
    </w:p>
    <w:p w14:paraId="50213C51"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2613CB84"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6073437E"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40F12FFC"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7FCAB002"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1DCF384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1AF103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240E54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54C85991"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520F654"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7C96C882" w14:textId="765BAAEF"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sidR="003B586C">
        <w:rPr>
          <w:rFonts w:eastAsia="Calibri"/>
          <w:color w:val="auto"/>
          <w:sz w:val="22"/>
          <w:szCs w:val="22"/>
          <w:shd w:val="clear" w:color="auto" w:fill="auto"/>
          <w:lang w:eastAsia="en-US"/>
        </w:rPr>
        <w:t>К</w:t>
      </w:r>
      <w:r>
        <w:rPr>
          <w:rFonts w:eastAsia="Calibri"/>
          <w:color w:val="auto"/>
          <w:sz w:val="22"/>
          <w:szCs w:val="22"/>
          <w:shd w:val="clear" w:color="auto" w:fill="auto"/>
          <w:lang w:eastAsia="en-US"/>
        </w:rPr>
        <w:t>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3F9714D1"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22067DDA" w14:textId="77777777" w:rsidR="002B2662" w:rsidRPr="006A4FCA" w:rsidRDefault="002B2662" w:rsidP="00923C3E">
      <w:pPr>
        <w:ind w:firstLine="709"/>
        <w:rPr>
          <w:rFonts w:eastAsia="Calibri"/>
          <w:color w:val="auto"/>
          <w:sz w:val="16"/>
          <w:szCs w:val="16"/>
          <w:shd w:val="clear" w:color="auto" w:fill="auto"/>
          <w:lang w:eastAsia="en-US"/>
        </w:rPr>
      </w:pPr>
    </w:p>
    <w:p w14:paraId="6E16EB8F"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0057C537"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423570A0" w14:textId="28A59584"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3B586C">
        <w:rPr>
          <w:rFonts w:eastAsia="Calibri"/>
          <w:color w:val="auto"/>
          <w:sz w:val="22"/>
          <w:szCs w:val="22"/>
          <w:shd w:val="clear" w:color="auto" w:fill="auto"/>
          <w:lang w:eastAsia="en-US"/>
        </w:rPr>
        <w:t>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172E72F6" w14:textId="1F22F79F"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3B586C">
        <w:rPr>
          <w:rFonts w:eastAsia="Calibri"/>
          <w:color w:val="auto"/>
          <w:sz w:val="22"/>
          <w:szCs w:val="22"/>
          <w:shd w:val="clear" w:color="auto" w:fill="auto"/>
          <w:lang w:eastAsia="en-US"/>
        </w:rPr>
        <w:t>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BFCF825" w14:textId="3C2C8B3A" w:rsidR="002B2662" w:rsidRPr="002B2662" w:rsidRDefault="00A0088F"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 xml:space="preserve">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3B586C">
        <w:rPr>
          <w:rFonts w:eastAsia="Calibri"/>
          <w:color w:val="auto"/>
          <w:sz w:val="22"/>
          <w:szCs w:val="22"/>
          <w:shd w:val="clear" w:color="auto" w:fill="auto"/>
          <w:lang w:eastAsia="en-US"/>
        </w:rPr>
        <w:t>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3B586C">
        <w:rPr>
          <w:rFonts w:eastAsia="Calibri"/>
          <w:color w:val="auto"/>
          <w:sz w:val="22"/>
          <w:szCs w:val="22"/>
          <w:shd w:val="clear" w:color="auto" w:fill="auto"/>
          <w:lang w:eastAsia="en-US"/>
        </w:rPr>
        <w:t>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62C886CB" w14:textId="44C90EB5"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41E8148E" w14:textId="4C215CC2"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7F695A42" w14:textId="3FE5D12A"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8655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07B88B8B" w14:textId="77777777" w:rsidR="00D30A85" w:rsidRPr="00B43A80" w:rsidRDefault="00D30A85" w:rsidP="002B2662">
      <w:pPr>
        <w:ind w:firstLine="709"/>
        <w:rPr>
          <w:rFonts w:eastAsia="Calibri"/>
          <w:color w:val="auto"/>
          <w:sz w:val="16"/>
          <w:szCs w:val="16"/>
          <w:shd w:val="clear" w:color="auto" w:fill="auto"/>
          <w:lang w:eastAsia="en-US"/>
        </w:rPr>
      </w:pPr>
    </w:p>
    <w:p w14:paraId="4DCE06D2"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73E89062" w14:textId="766D9B82"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3B586C">
        <w:rPr>
          <w:rFonts w:eastAsia="Calibri"/>
          <w:color w:val="auto"/>
          <w:sz w:val="22"/>
          <w:szCs w:val="22"/>
          <w:shd w:val="clear" w:color="auto" w:fill="auto"/>
          <w:lang w:eastAsia="en-US"/>
        </w:rPr>
        <w:t>К</w:t>
      </w:r>
      <w:r w:rsidR="00D30A85" w:rsidRPr="00D30A85">
        <w:rPr>
          <w:rFonts w:eastAsia="Calibri"/>
          <w:color w:val="auto"/>
          <w:sz w:val="22"/>
          <w:szCs w:val="22"/>
          <w:shd w:val="clear" w:color="auto" w:fill="auto"/>
          <w:lang w:eastAsia="en-US"/>
        </w:rPr>
        <w:t xml:space="preserve">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3BF80799"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548462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30B7601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05EF299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431BD675"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1DFF145B"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5DBCB655" w14:textId="77777777" w:rsidR="009300E2" w:rsidRDefault="009300E2" w:rsidP="00B43A80">
      <w:pPr>
        <w:ind w:firstLine="709"/>
        <w:jc w:val="center"/>
        <w:rPr>
          <w:rFonts w:eastAsia="Calibri"/>
          <w:b/>
          <w:color w:val="auto"/>
          <w:shd w:val="clear" w:color="auto" w:fill="auto"/>
          <w:lang w:eastAsia="en-US"/>
        </w:rPr>
      </w:pPr>
    </w:p>
    <w:p w14:paraId="2BABBB7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76437CE0"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161A8381" w14:textId="5A804473"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BD6693">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1233B585"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64C777FF"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535352D1"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E9D0C52"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29EE6AF3"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3A89B8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F435A2" w:rsidRPr="00F435A2">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конкурентной закупке направляет победителю на подпись договор через оператора электронной площадки.</w:t>
      </w:r>
    </w:p>
    <w:p w14:paraId="50857576"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2AF809C8"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89C164D"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1036E0"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74162456"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w:t>
      </w:r>
      <w:proofErr w:type="gramStart"/>
      <w:r w:rsidR="00AA560C" w:rsidRPr="00AA560C">
        <w:rPr>
          <w:rFonts w:eastAsia="Calibri"/>
          <w:color w:val="auto"/>
          <w:sz w:val="22"/>
          <w:szCs w:val="22"/>
          <w:shd w:val="clear" w:color="auto" w:fill="auto"/>
          <w:lang w:eastAsia="en-US"/>
        </w:rPr>
        <w:t>в  момент</w:t>
      </w:r>
      <w:proofErr w:type="gramEnd"/>
      <w:r w:rsidR="00AA560C" w:rsidRPr="00AA560C">
        <w:rPr>
          <w:rFonts w:eastAsia="Calibri"/>
          <w:color w:val="auto"/>
          <w:sz w:val="22"/>
          <w:szCs w:val="22"/>
          <w:shd w:val="clear" w:color="auto" w:fill="auto"/>
          <w:lang w:eastAsia="en-US"/>
        </w:rPr>
        <w:t xml:space="preserve">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107CE5D7"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28A207B"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80CCB1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DD7812E"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F837D0E"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12615689" w14:textId="77777777" w:rsidR="001C5653" w:rsidRPr="00016975" w:rsidRDefault="001C5653" w:rsidP="00AA560C">
      <w:pPr>
        <w:ind w:firstLine="709"/>
        <w:rPr>
          <w:rFonts w:eastAsia="Calibri"/>
          <w:color w:val="auto"/>
          <w:sz w:val="16"/>
          <w:szCs w:val="16"/>
          <w:shd w:val="clear" w:color="auto" w:fill="auto"/>
          <w:lang w:eastAsia="en-US"/>
        </w:rPr>
      </w:pPr>
    </w:p>
    <w:p w14:paraId="3B416E15"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828EAD4"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4C5A0A2"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CB0239F"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2C534A27" w14:textId="77777777" w:rsidR="005834B4" w:rsidRPr="00602783" w:rsidRDefault="005834B4" w:rsidP="005834B4">
      <w:pPr>
        <w:ind w:firstLine="709"/>
        <w:rPr>
          <w:rFonts w:eastAsia="Calibri"/>
          <w:b/>
          <w:color w:val="auto"/>
          <w:sz w:val="16"/>
          <w:szCs w:val="16"/>
          <w:shd w:val="clear" w:color="auto" w:fill="auto"/>
          <w:lang w:eastAsia="en-US"/>
        </w:rPr>
      </w:pPr>
    </w:p>
    <w:p w14:paraId="12508746"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36623862"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7119EB07"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0A5A6D2C"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 xml:space="preserve">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w:t>
      </w:r>
      <w:r w:rsidR="00956846" w:rsidRPr="00956846">
        <w:rPr>
          <w:rFonts w:eastAsia="Calibri"/>
          <w:color w:val="auto"/>
          <w:sz w:val="22"/>
          <w:szCs w:val="22"/>
          <w:shd w:val="clear" w:color="auto" w:fill="auto"/>
          <w:lang w:eastAsia="en-US"/>
        </w:rPr>
        <w:lastRenderedPageBreak/>
        <w:t>определяться как частное от деления первоначальной цены договора на предусмотренное в договоре количество такого товара, работы (услуги).</w:t>
      </w:r>
    </w:p>
    <w:p w14:paraId="4A1AEDC0"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BC255F8" w14:textId="77777777" w:rsidR="00E17853" w:rsidRPr="00B64DD5" w:rsidRDefault="00E17853" w:rsidP="00AA560C">
      <w:pPr>
        <w:ind w:firstLine="709"/>
        <w:rPr>
          <w:rFonts w:eastAsia="Calibri"/>
          <w:b/>
          <w:color w:val="auto"/>
          <w:sz w:val="12"/>
          <w:szCs w:val="12"/>
          <w:shd w:val="clear" w:color="auto" w:fill="auto"/>
          <w:lang w:eastAsia="en-US"/>
        </w:rPr>
      </w:pPr>
    </w:p>
    <w:p w14:paraId="3968BB0C"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01DC9EC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07C486A6"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196E4AED"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373D2E8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12F6DE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397887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775AFF64" w14:textId="77777777" w:rsidR="00C46EF6" w:rsidRPr="006A4FCA" w:rsidRDefault="00C46EF6" w:rsidP="003F602B">
      <w:pPr>
        <w:ind w:firstLine="709"/>
        <w:rPr>
          <w:rFonts w:eastAsia="Calibri"/>
          <w:color w:val="auto"/>
          <w:sz w:val="16"/>
          <w:szCs w:val="16"/>
          <w:shd w:val="clear" w:color="auto" w:fill="auto"/>
          <w:lang w:eastAsia="en-US"/>
        </w:rPr>
      </w:pPr>
    </w:p>
    <w:p w14:paraId="79048813"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53EB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1EA37EB2"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1403D72"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881FC88"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DC1B723"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1B9B94DE"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3AAACE0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45AEEA63"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262BDDE"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011AC8B1"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lastRenderedPageBreak/>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7B91D602"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24CC154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4458D7E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1F5F789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CA2BB49"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79F7A559"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2C8F52A0"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11619161" w14:textId="77777777" w:rsidR="00A32091" w:rsidRPr="0003159C" w:rsidRDefault="00A32091" w:rsidP="00016975">
      <w:pPr>
        <w:ind w:firstLine="709"/>
        <w:jc w:val="left"/>
        <w:rPr>
          <w:rFonts w:eastAsia="Calibri"/>
          <w:b/>
          <w:color w:val="auto"/>
          <w:sz w:val="16"/>
          <w:szCs w:val="16"/>
          <w:shd w:val="clear" w:color="auto" w:fill="auto"/>
          <w:lang w:eastAsia="en-US"/>
        </w:rPr>
      </w:pPr>
    </w:p>
    <w:p w14:paraId="6712F421"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5D2C712D"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0CFEA75D"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067505C"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82AE64"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4E690B6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2EE7E096"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109FB6B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5A31EE69"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4894211D"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75C72FB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57FA6E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D32B0C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5CB4996F" w14:textId="77777777" w:rsidR="005A580F" w:rsidRDefault="005A580F" w:rsidP="005A580F">
      <w:pPr>
        <w:ind w:firstLine="709"/>
        <w:rPr>
          <w:rFonts w:eastAsia="Calibri"/>
          <w:bCs/>
          <w:color w:val="auto"/>
          <w:sz w:val="22"/>
          <w:szCs w:val="22"/>
          <w:shd w:val="clear" w:color="auto" w:fill="auto"/>
          <w:lang w:eastAsia="en-US"/>
        </w:rPr>
      </w:pPr>
    </w:p>
    <w:p w14:paraId="5F10E201" w14:textId="77777777" w:rsidR="000A4AAB" w:rsidRDefault="000A4AAB" w:rsidP="005A580F">
      <w:pPr>
        <w:ind w:firstLine="709"/>
        <w:rPr>
          <w:rFonts w:eastAsia="Calibri"/>
          <w:bCs/>
          <w:color w:val="auto"/>
          <w:sz w:val="22"/>
          <w:szCs w:val="22"/>
          <w:shd w:val="clear" w:color="auto" w:fill="auto"/>
          <w:lang w:eastAsia="en-US"/>
        </w:rPr>
      </w:pPr>
    </w:p>
    <w:p w14:paraId="695EE7E6"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69537B3B" w14:textId="77777777" w:rsidTr="00F01EEC">
        <w:tc>
          <w:tcPr>
            <w:tcW w:w="709" w:type="dxa"/>
            <w:tcBorders>
              <w:top w:val="single" w:sz="4" w:space="0" w:color="auto"/>
              <w:left w:val="single" w:sz="4" w:space="0" w:color="auto"/>
              <w:bottom w:val="single" w:sz="4" w:space="0" w:color="auto"/>
              <w:right w:val="single" w:sz="4" w:space="0" w:color="auto"/>
            </w:tcBorders>
            <w:vAlign w:val="center"/>
          </w:tcPr>
          <w:p w14:paraId="78F351BF"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2993FB82"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2D246C17"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1AE256D9" w14:textId="77777777" w:rsidTr="00F01EEC">
        <w:tc>
          <w:tcPr>
            <w:tcW w:w="709" w:type="dxa"/>
            <w:tcBorders>
              <w:top w:val="single" w:sz="4" w:space="0" w:color="auto"/>
              <w:left w:val="single" w:sz="4" w:space="0" w:color="auto"/>
              <w:bottom w:val="single" w:sz="4" w:space="0" w:color="auto"/>
              <w:right w:val="single" w:sz="4" w:space="0" w:color="auto"/>
            </w:tcBorders>
          </w:tcPr>
          <w:p w14:paraId="42AB6E3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45AFD70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05D9C181"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0DE112A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0E968C7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40981A68"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2639EBD0"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171850D9"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3D6F35A6" w14:textId="77777777" w:rsidTr="00F01EEC">
        <w:tc>
          <w:tcPr>
            <w:tcW w:w="709" w:type="dxa"/>
            <w:tcBorders>
              <w:top w:val="single" w:sz="4" w:space="0" w:color="auto"/>
              <w:left w:val="single" w:sz="4" w:space="0" w:color="auto"/>
              <w:bottom w:val="single" w:sz="4" w:space="0" w:color="auto"/>
              <w:right w:val="single" w:sz="4" w:space="0" w:color="auto"/>
            </w:tcBorders>
          </w:tcPr>
          <w:p w14:paraId="782A7747"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102EE4B1"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08248D"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3D3EAE04" w14:textId="77777777" w:rsidTr="00F01EEC">
        <w:tc>
          <w:tcPr>
            <w:tcW w:w="709" w:type="dxa"/>
            <w:tcBorders>
              <w:top w:val="single" w:sz="4" w:space="0" w:color="auto"/>
              <w:left w:val="single" w:sz="4" w:space="0" w:color="auto"/>
              <w:bottom w:val="single" w:sz="4" w:space="0" w:color="auto"/>
              <w:right w:val="single" w:sz="4" w:space="0" w:color="auto"/>
            </w:tcBorders>
          </w:tcPr>
          <w:p w14:paraId="6E6A0807"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4C2F5DE"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765F334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25E40E9A" w14:textId="77777777" w:rsidTr="00F01EEC">
        <w:tc>
          <w:tcPr>
            <w:tcW w:w="709" w:type="dxa"/>
            <w:tcBorders>
              <w:top w:val="single" w:sz="4" w:space="0" w:color="auto"/>
              <w:left w:val="single" w:sz="4" w:space="0" w:color="auto"/>
              <w:bottom w:val="single" w:sz="4" w:space="0" w:color="auto"/>
              <w:right w:val="single" w:sz="4" w:space="0" w:color="auto"/>
            </w:tcBorders>
          </w:tcPr>
          <w:p w14:paraId="28A6A21A"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BA58056"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7392242" w14:textId="0ACACC76" w:rsidR="00602783" w:rsidRPr="00314B03" w:rsidRDefault="00367CCB" w:rsidP="00BC17D0">
            <w:pPr>
              <w:rPr>
                <w:rFonts w:eastAsia="Calibri"/>
                <w:b/>
                <w:bCs/>
                <w:color w:val="auto"/>
                <w:sz w:val="21"/>
                <w:szCs w:val="21"/>
                <w:shd w:val="clear" w:color="auto" w:fill="auto"/>
                <w:lang w:eastAsia="en-US"/>
              </w:rPr>
            </w:pPr>
            <w:r w:rsidRPr="00314B03">
              <w:rPr>
                <w:rFonts w:eastAsia="Calibri"/>
                <w:b/>
                <w:bCs/>
                <w:color w:val="auto"/>
                <w:sz w:val="21"/>
                <w:szCs w:val="21"/>
                <w:shd w:val="clear" w:color="auto" w:fill="auto"/>
                <w:lang w:eastAsia="en-US"/>
              </w:rPr>
              <w:t>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tc>
      </w:tr>
      <w:tr w:rsidR="00694C52" w:rsidRPr="0088273A" w14:paraId="7B0FD8A7" w14:textId="77777777" w:rsidTr="00F01EEC">
        <w:tc>
          <w:tcPr>
            <w:tcW w:w="709" w:type="dxa"/>
            <w:tcBorders>
              <w:top w:val="single" w:sz="4" w:space="0" w:color="auto"/>
              <w:left w:val="single" w:sz="4" w:space="0" w:color="auto"/>
              <w:bottom w:val="single" w:sz="4" w:space="0" w:color="auto"/>
              <w:right w:val="single" w:sz="4" w:space="0" w:color="auto"/>
            </w:tcBorders>
          </w:tcPr>
          <w:p w14:paraId="3910EE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99AAC6B"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0795CF1" w14:textId="6371FEC8" w:rsidR="00C9348F"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367CCB" w:rsidRPr="00367CCB">
              <w:rPr>
                <w:rFonts w:eastAsia="Calibri"/>
                <w:color w:val="auto"/>
                <w:sz w:val="21"/>
                <w:szCs w:val="21"/>
                <w:shd w:val="clear" w:color="auto" w:fill="auto"/>
                <w:lang w:eastAsia="en-US"/>
              </w:rPr>
              <w:t>18.12.19.190 Услуги печатные прочие, не включенные в другие группировки</w:t>
            </w:r>
            <w:r w:rsidR="00BC17D0">
              <w:rPr>
                <w:rFonts w:eastAsia="Calibri"/>
                <w:color w:val="auto"/>
                <w:sz w:val="21"/>
                <w:szCs w:val="21"/>
                <w:shd w:val="clear" w:color="auto" w:fill="auto"/>
                <w:lang w:eastAsia="en-US"/>
              </w:rPr>
              <w:t>;</w:t>
            </w:r>
          </w:p>
          <w:p w14:paraId="6AEF5800" w14:textId="00632BCB"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367CCB" w:rsidRPr="00367CCB">
              <w:rPr>
                <w:rFonts w:eastAsia="Calibri"/>
                <w:color w:val="auto"/>
                <w:sz w:val="21"/>
                <w:szCs w:val="21"/>
                <w:shd w:val="clear" w:color="auto" w:fill="auto"/>
                <w:lang w:eastAsia="en-US"/>
              </w:rPr>
              <w:t>18.1 Деятельность полиграфическая и предоставление услуг в этой области</w:t>
            </w:r>
          </w:p>
        </w:tc>
      </w:tr>
      <w:tr w:rsidR="00694C52" w:rsidRPr="0088273A" w14:paraId="1417B91A" w14:textId="77777777" w:rsidTr="00F01EEC">
        <w:tc>
          <w:tcPr>
            <w:tcW w:w="709" w:type="dxa"/>
            <w:tcBorders>
              <w:top w:val="single" w:sz="4" w:space="0" w:color="auto"/>
              <w:left w:val="single" w:sz="4" w:space="0" w:color="auto"/>
              <w:bottom w:val="single" w:sz="4" w:space="0" w:color="auto"/>
              <w:right w:val="single" w:sz="4" w:space="0" w:color="auto"/>
            </w:tcBorders>
          </w:tcPr>
          <w:p w14:paraId="29F78B2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8A26D8D"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A5182E8"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7598E387" w14:textId="77777777" w:rsidTr="005A4328">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D24E479" w14:textId="77777777" w:rsidR="00694C52" w:rsidRPr="005A4328" w:rsidRDefault="00DE66B0" w:rsidP="00694C52">
            <w:pPr>
              <w:jc w:val="left"/>
              <w:rPr>
                <w:rFonts w:eastAsia="Calibri"/>
                <w:color w:val="auto"/>
                <w:sz w:val="21"/>
                <w:szCs w:val="21"/>
                <w:shd w:val="clear" w:color="auto" w:fill="auto"/>
                <w:lang w:eastAsia="en-US"/>
              </w:rPr>
            </w:pPr>
            <w:r w:rsidRPr="005A432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B5DE17B" w14:textId="77777777" w:rsidR="00694C52" w:rsidRPr="005A4328" w:rsidRDefault="00694C52" w:rsidP="00694C52">
            <w:pPr>
              <w:jc w:val="left"/>
              <w:rPr>
                <w:rFonts w:eastAsia="Calibri"/>
                <w:color w:val="auto"/>
                <w:sz w:val="21"/>
                <w:szCs w:val="21"/>
                <w:shd w:val="clear" w:color="auto" w:fill="auto"/>
                <w:lang w:eastAsia="en-US"/>
              </w:rPr>
            </w:pPr>
            <w:bookmarkStart w:id="5" w:name="_Hlk198193140"/>
            <w:r w:rsidRPr="005A4328">
              <w:rPr>
                <w:rFonts w:eastAsia="Calibri"/>
                <w:color w:val="auto"/>
                <w:sz w:val="21"/>
                <w:szCs w:val="21"/>
                <w:shd w:val="clear" w:color="auto" w:fill="auto"/>
                <w:lang w:eastAsia="en-US"/>
              </w:rPr>
              <w:t>Место, условия и сроки (периоды) поставки товара</w:t>
            </w:r>
            <w:r w:rsidR="005644D9" w:rsidRPr="005A4328">
              <w:rPr>
                <w:rFonts w:eastAsia="Calibri"/>
                <w:color w:val="auto"/>
                <w:sz w:val="21"/>
                <w:szCs w:val="21"/>
                <w:shd w:val="clear" w:color="auto" w:fill="auto"/>
                <w:lang w:eastAsia="en-US"/>
              </w:rPr>
              <w:t>, выполнения работ, оказания услуг</w:t>
            </w:r>
            <w:bookmarkEnd w:id="5"/>
          </w:p>
        </w:tc>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FF856" w14:textId="519ACDE0" w:rsidR="00124E4D" w:rsidRPr="005A4328" w:rsidRDefault="00BC17D0" w:rsidP="00BC17D0">
            <w:pPr>
              <w:rPr>
                <w:rFonts w:eastAsia="Calibri"/>
                <w:color w:val="auto"/>
                <w:sz w:val="21"/>
                <w:szCs w:val="21"/>
                <w:shd w:val="clear" w:color="auto" w:fill="auto"/>
                <w:lang w:eastAsia="en-US"/>
              </w:rPr>
            </w:pPr>
            <w:r w:rsidRPr="00BC17D0">
              <w:rPr>
                <w:rFonts w:eastAsia="Calibri"/>
                <w:b/>
                <w:bCs/>
                <w:color w:val="auto"/>
                <w:sz w:val="21"/>
                <w:szCs w:val="21"/>
                <w:shd w:val="clear" w:color="auto" w:fill="auto"/>
                <w:lang w:eastAsia="en-US"/>
              </w:rPr>
              <w:t>Место оказания услуг</w:t>
            </w:r>
            <w:r>
              <w:rPr>
                <w:rFonts w:eastAsia="Calibri"/>
                <w:b/>
                <w:bCs/>
                <w:color w:val="auto"/>
                <w:sz w:val="21"/>
                <w:szCs w:val="21"/>
                <w:shd w:val="clear" w:color="auto" w:fill="auto"/>
                <w:lang w:eastAsia="en-US"/>
              </w:rPr>
              <w:t>:</w:t>
            </w:r>
            <w:r w:rsidR="00124E4D" w:rsidRPr="005A4328">
              <w:rPr>
                <w:rFonts w:eastAsia="Calibri"/>
                <w:color w:val="auto"/>
                <w:sz w:val="21"/>
                <w:szCs w:val="21"/>
                <w:shd w:val="clear" w:color="auto" w:fill="auto"/>
                <w:lang w:eastAsia="en-US"/>
              </w:rPr>
              <w:t xml:space="preserve"> </w:t>
            </w:r>
            <w:r w:rsidR="00367CCB" w:rsidRPr="00367CCB">
              <w:rPr>
                <w:rFonts w:eastAsia="Calibri"/>
                <w:iCs/>
                <w:color w:val="auto"/>
                <w:sz w:val="21"/>
                <w:szCs w:val="21"/>
                <w:shd w:val="clear" w:color="auto" w:fill="auto"/>
                <w:lang w:eastAsia="en-US"/>
              </w:rPr>
              <w:t>Городской округ «Йошкар-Ола» и населенные пункты Медведевского района Республики Марий Эл</w:t>
            </w:r>
            <w:r w:rsidRPr="00BC17D0">
              <w:rPr>
                <w:rFonts w:eastAsia="Calibri"/>
                <w:iCs/>
                <w:color w:val="auto"/>
                <w:sz w:val="21"/>
                <w:szCs w:val="21"/>
                <w:shd w:val="clear" w:color="auto" w:fill="auto"/>
                <w:lang w:eastAsia="en-US"/>
              </w:rPr>
              <w:t>;</w:t>
            </w:r>
          </w:p>
          <w:p w14:paraId="51550EAF" w14:textId="60408FED" w:rsidR="003B0CFC" w:rsidRDefault="00BC17D0" w:rsidP="00BC17D0">
            <w:pPr>
              <w:pStyle w:val="1c"/>
              <w:spacing w:before="0" w:after="0"/>
              <w:jc w:val="both"/>
              <w:rPr>
                <w:rFonts w:eastAsia="Calibri" w:cs="Times New Roman"/>
                <w:i w:val="0"/>
                <w:iCs w:val="0"/>
                <w:color w:val="auto"/>
                <w:sz w:val="21"/>
                <w:szCs w:val="21"/>
                <w:lang w:eastAsia="en-US"/>
              </w:rPr>
            </w:pPr>
            <w:bookmarkStart w:id="6" w:name="_Hlk198193193"/>
            <w:r w:rsidRPr="00BC17D0">
              <w:rPr>
                <w:rFonts w:eastAsia="Calibri"/>
                <w:b/>
                <w:bCs/>
                <w:i w:val="0"/>
                <w:iCs w:val="0"/>
                <w:color w:val="auto"/>
                <w:sz w:val="21"/>
                <w:szCs w:val="21"/>
                <w:lang w:eastAsia="en-US"/>
              </w:rPr>
              <w:t>Сроки оказания услуг:</w:t>
            </w:r>
            <w:bookmarkEnd w:id="6"/>
            <w:r w:rsidR="00124E4D" w:rsidRPr="005A4328">
              <w:rPr>
                <w:rFonts w:eastAsia="Calibri"/>
                <w:color w:val="auto"/>
                <w:sz w:val="21"/>
                <w:szCs w:val="21"/>
                <w:lang w:eastAsia="en-US"/>
              </w:rPr>
              <w:t xml:space="preserve"> </w:t>
            </w:r>
            <w:r w:rsidR="00367CCB" w:rsidRPr="00367CCB">
              <w:rPr>
                <w:rFonts w:cs="Times New Roman"/>
                <w:i w:val="0"/>
                <w:iCs w:val="0"/>
                <w:sz w:val="21"/>
                <w:szCs w:val="21"/>
              </w:rPr>
              <w:t>с момента заключения Договора по 7 января 2027 года (крайний срок доставки квитанций за декабрь 2026 года).</w:t>
            </w:r>
            <w:r w:rsidR="00367CCB">
              <w:rPr>
                <w:rFonts w:cs="Times New Roman"/>
                <w:i w:val="0"/>
                <w:iCs w:val="0"/>
                <w:sz w:val="21"/>
                <w:szCs w:val="21"/>
              </w:rPr>
              <w:t xml:space="preserve"> </w:t>
            </w:r>
            <w:r w:rsidR="00367CCB" w:rsidRPr="00367CCB">
              <w:rPr>
                <w:rFonts w:cs="Times New Roman"/>
                <w:i w:val="0"/>
                <w:iCs w:val="0"/>
                <w:sz w:val="21"/>
                <w:szCs w:val="21"/>
              </w:rPr>
              <w:t>Печать Платежных документов и последующая доставка производятся ежемесячно в срок не более 5 (Пяти) календарных дней с даты получения Исполнителем файлов данных с информацией о платежных документах от Заказчика.</w:t>
            </w:r>
          </w:p>
          <w:p w14:paraId="171E0455" w14:textId="25DD01D9" w:rsidR="005A4328" w:rsidRPr="009655C5" w:rsidRDefault="00BC17D0" w:rsidP="00BC17D0">
            <w:pPr>
              <w:pStyle w:val="1c"/>
              <w:spacing w:before="0" w:after="0"/>
              <w:jc w:val="both"/>
              <w:rPr>
                <w:rFonts w:eastAsia="Calibri" w:cs="Times New Roman"/>
                <w:i w:val="0"/>
                <w:iCs w:val="0"/>
                <w:color w:val="auto"/>
                <w:sz w:val="21"/>
                <w:szCs w:val="21"/>
                <w:lang w:eastAsia="en-US"/>
              </w:rPr>
            </w:pPr>
            <w:r w:rsidRPr="009655C5">
              <w:rPr>
                <w:rFonts w:eastAsia="Calibri" w:cs="Times New Roman"/>
                <w:b/>
                <w:bCs/>
                <w:i w:val="0"/>
                <w:iCs w:val="0"/>
                <w:color w:val="auto"/>
                <w:sz w:val="21"/>
                <w:szCs w:val="21"/>
                <w:lang w:eastAsia="en-US"/>
              </w:rPr>
              <w:t>Условия оказания услуг:</w:t>
            </w:r>
            <w:r w:rsidR="005A4328">
              <w:rPr>
                <w:rFonts w:eastAsia="Calibri" w:cs="Times New Roman"/>
                <w:i w:val="0"/>
                <w:iCs w:val="0"/>
                <w:color w:val="auto"/>
                <w:sz w:val="21"/>
                <w:szCs w:val="21"/>
                <w:lang w:eastAsia="en-US"/>
              </w:rPr>
              <w:t xml:space="preserve"> </w:t>
            </w:r>
            <w:r w:rsidRPr="00BC17D0">
              <w:rPr>
                <w:rFonts w:eastAsia="Calibri" w:cs="Times New Roman"/>
                <w:i w:val="0"/>
                <w:iCs w:val="0"/>
                <w:color w:val="auto"/>
                <w:sz w:val="21"/>
                <w:szCs w:val="21"/>
                <w:lang w:eastAsia="en-US"/>
              </w:rPr>
              <w:t>в соответствии с Разделом III «Техническое задание»</w:t>
            </w:r>
            <w:r w:rsidR="00FA6B47">
              <w:rPr>
                <w:rFonts w:eastAsia="Calibri" w:cs="Times New Roman"/>
                <w:i w:val="0"/>
                <w:iCs w:val="0"/>
                <w:color w:val="auto"/>
                <w:sz w:val="21"/>
                <w:szCs w:val="21"/>
                <w:lang w:eastAsia="en-US"/>
              </w:rPr>
              <w:t xml:space="preserve">, </w:t>
            </w:r>
            <w:r w:rsidR="00FA6B47" w:rsidRPr="00FA6B47">
              <w:rPr>
                <w:rFonts w:eastAsia="Calibri" w:cs="Times New Roman"/>
                <w:i w:val="0"/>
                <w:iCs w:val="0"/>
                <w:color w:val="auto"/>
                <w:sz w:val="21"/>
                <w:szCs w:val="21"/>
                <w:lang w:eastAsia="en-US"/>
              </w:rPr>
              <w:t>Раздел</w:t>
            </w:r>
            <w:r w:rsidR="00FA6B47">
              <w:rPr>
                <w:rFonts w:eastAsia="Calibri" w:cs="Times New Roman"/>
                <w:i w:val="0"/>
                <w:iCs w:val="0"/>
                <w:color w:val="auto"/>
                <w:sz w:val="21"/>
                <w:szCs w:val="21"/>
                <w:lang w:eastAsia="en-US"/>
              </w:rPr>
              <w:t>ом</w:t>
            </w:r>
            <w:r w:rsidR="00FA6B47" w:rsidRPr="00FA6B47">
              <w:rPr>
                <w:rFonts w:eastAsia="Calibri" w:cs="Times New Roman"/>
                <w:i w:val="0"/>
                <w:iCs w:val="0"/>
                <w:color w:val="auto"/>
                <w:sz w:val="21"/>
                <w:szCs w:val="21"/>
                <w:lang w:eastAsia="en-US"/>
              </w:rPr>
              <w:t xml:space="preserve"> IV «Проект договора»</w:t>
            </w:r>
            <w:r w:rsidR="00F86554">
              <w:rPr>
                <w:rFonts w:eastAsia="Calibri" w:cs="Times New Roman"/>
                <w:i w:val="0"/>
                <w:iCs w:val="0"/>
                <w:color w:val="auto"/>
                <w:sz w:val="21"/>
                <w:szCs w:val="21"/>
                <w:lang w:eastAsia="en-US"/>
              </w:rPr>
              <w:t xml:space="preserve"> настоящей документации</w:t>
            </w:r>
            <w:r w:rsidRPr="00BC17D0">
              <w:rPr>
                <w:rFonts w:eastAsia="Calibri" w:cs="Times New Roman"/>
                <w:i w:val="0"/>
                <w:iCs w:val="0"/>
                <w:color w:val="auto"/>
                <w:sz w:val="21"/>
                <w:szCs w:val="21"/>
                <w:lang w:eastAsia="en-US"/>
              </w:rPr>
              <w:t xml:space="preserve">. </w:t>
            </w:r>
          </w:p>
        </w:tc>
      </w:tr>
      <w:tr w:rsidR="00694C52" w:rsidRPr="0088273A" w14:paraId="0C4482FA" w14:textId="77777777" w:rsidTr="00F01EEC">
        <w:tc>
          <w:tcPr>
            <w:tcW w:w="709" w:type="dxa"/>
            <w:tcBorders>
              <w:top w:val="single" w:sz="4" w:space="0" w:color="auto"/>
              <w:left w:val="single" w:sz="4" w:space="0" w:color="auto"/>
              <w:bottom w:val="single" w:sz="4" w:space="0" w:color="auto"/>
              <w:right w:val="single" w:sz="4" w:space="0" w:color="auto"/>
            </w:tcBorders>
          </w:tcPr>
          <w:p w14:paraId="055DAA28"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75557A9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6B4D370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4C2708F9"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3B61614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21DE8E7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0BDCEB" w14:textId="239BBE82" w:rsidR="00ED7183" w:rsidRPr="00B2141A" w:rsidRDefault="00367CCB" w:rsidP="006D3978">
            <w:pPr>
              <w:rPr>
                <w:rFonts w:eastAsia="Calibri"/>
                <w:b/>
                <w:bCs/>
                <w:color w:val="auto"/>
                <w:sz w:val="21"/>
                <w:szCs w:val="21"/>
                <w:shd w:val="clear" w:color="auto" w:fill="auto"/>
                <w:lang w:eastAsia="en-US"/>
              </w:rPr>
            </w:pPr>
            <w:r>
              <w:rPr>
                <w:rFonts w:eastAsia="Calibri"/>
                <w:b/>
                <w:bCs/>
                <w:color w:val="auto"/>
                <w:sz w:val="21"/>
                <w:szCs w:val="21"/>
                <w:shd w:val="clear" w:color="auto" w:fill="auto"/>
                <w:lang w:eastAsia="en-US"/>
              </w:rPr>
              <w:t>17 251 508</w:t>
            </w:r>
            <w:r w:rsidR="00BC17D0" w:rsidRPr="00B2141A">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 xml:space="preserve">Семнадцать миллионов двести пятьдесят одна тысяча </w:t>
            </w:r>
            <w:r w:rsidR="004D1DFE">
              <w:rPr>
                <w:rFonts w:eastAsia="Calibri"/>
                <w:b/>
                <w:bCs/>
                <w:color w:val="auto"/>
                <w:sz w:val="21"/>
                <w:szCs w:val="21"/>
                <w:shd w:val="clear" w:color="auto" w:fill="auto"/>
                <w:lang w:eastAsia="en-US"/>
              </w:rPr>
              <w:t>пятьсот восемь</w:t>
            </w:r>
            <w:r w:rsidR="00BC17D0" w:rsidRPr="00B2141A">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40</w:t>
            </w:r>
            <w:r w:rsidR="00BC17D0" w:rsidRPr="00B2141A">
              <w:rPr>
                <w:rFonts w:eastAsia="Calibri"/>
                <w:b/>
                <w:bCs/>
                <w:color w:val="auto"/>
                <w:sz w:val="21"/>
                <w:szCs w:val="21"/>
                <w:shd w:val="clear" w:color="auto" w:fill="auto"/>
                <w:lang w:eastAsia="en-US"/>
              </w:rPr>
              <w:t xml:space="preserve"> коп.</w:t>
            </w:r>
            <w:r w:rsidR="008C780E" w:rsidRPr="00B2141A">
              <w:rPr>
                <w:rFonts w:eastAsia="Calibri"/>
                <w:b/>
                <w:bCs/>
                <w:color w:val="auto"/>
                <w:sz w:val="21"/>
                <w:szCs w:val="21"/>
                <w:shd w:val="clear" w:color="auto" w:fill="auto"/>
                <w:lang w:eastAsia="en-US"/>
              </w:rPr>
              <w:t xml:space="preserve"> </w:t>
            </w:r>
          </w:p>
        </w:tc>
      </w:tr>
      <w:tr w:rsidR="00694C52" w:rsidRPr="0088273A" w14:paraId="36D3104F"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10901DF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03DB2B1C" w14:textId="77777777" w:rsidR="00694C52" w:rsidRPr="0088273A" w:rsidRDefault="00694C52" w:rsidP="0048238B">
            <w:pPr>
              <w:jc w:val="left"/>
              <w:rPr>
                <w:rFonts w:eastAsia="Calibri"/>
                <w:color w:val="auto"/>
                <w:sz w:val="21"/>
                <w:szCs w:val="21"/>
                <w:shd w:val="clear" w:color="auto" w:fill="auto"/>
                <w:lang w:eastAsia="en-US"/>
              </w:rPr>
            </w:pPr>
            <w:proofErr w:type="gramStart"/>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w:t>
            </w:r>
            <w:proofErr w:type="gramEnd"/>
            <w:r w:rsidR="0048238B" w:rsidRPr="0048238B">
              <w:rPr>
                <w:rFonts w:eastAsia="Calibri"/>
                <w:color w:val="auto"/>
                <w:sz w:val="21"/>
                <w:szCs w:val="21"/>
                <w:shd w:val="clear" w:color="auto" w:fill="auto"/>
                <w:lang w:eastAsia="en-US"/>
              </w:rPr>
              <w:t xml:space="preserve">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D968106" w14:textId="04C906BB" w:rsidR="00823915" w:rsidRDefault="004D1DFE" w:rsidP="006D3978">
            <w:pPr>
              <w:rPr>
                <w:rFonts w:eastAsia="Calibri"/>
                <w:color w:val="auto"/>
                <w:sz w:val="21"/>
                <w:szCs w:val="21"/>
                <w:shd w:val="clear" w:color="auto" w:fill="auto"/>
                <w:lang w:eastAsia="en-US"/>
              </w:rPr>
            </w:pPr>
            <w:r w:rsidRPr="004D1DFE">
              <w:rPr>
                <w:rFonts w:eastAsia="Calibri"/>
                <w:color w:val="auto"/>
                <w:sz w:val="21"/>
                <w:szCs w:val="21"/>
                <w:shd w:val="clear" w:color="auto" w:fill="auto"/>
                <w:lang w:eastAsia="en-US"/>
              </w:rPr>
              <w:t>Объем услуг (количество платежных документов</w:t>
            </w:r>
            <w:r>
              <w:rPr>
                <w:rFonts w:eastAsia="Calibri"/>
                <w:color w:val="auto"/>
                <w:sz w:val="21"/>
                <w:szCs w:val="21"/>
                <w:shd w:val="clear" w:color="auto" w:fill="auto"/>
                <w:lang w:eastAsia="en-US"/>
              </w:rPr>
              <w:t xml:space="preserve"> за период договора</w:t>
            </w:r>
            <w:r w:rsidRPr="004D1DFE">
              <w:rPr>
                <w:rFonts w:eastAsia="Calibri"/>
                <w:color w:val="auto"/>
                <w:sz w:val="21"/>
                <w:szCs w:val="21"/>
                <w:shd w:val="clear" w:color="auto" w:fill="auto"/>
                <w:lang w:eastAsia="en-US"/>
              </w:rPr>
              <w:t xml:space="preserve">) составляет </w:t>
            </w:r>
            <w:r w:rsidR="00A062FC">
              <w:rPr>
                <w:rFonts w:eastAsia="Calibri"/>
                <w:color w:val="auto"/>
                <w:sz w:val="21"/>
                <w:szCs w:val="21"/>
                <w:shd w:val="clear" w:color="auto" w:fill="auto"/>
                <w:lang w:eastAsia="en-US"/>
              </w:rPr>
              <w:t>1 699 656</w:t>
            </w:r>
            <w:r w:rsidRPr="004D1DFE">
              <w:rPr>
                <w:rFonts w:eastAsia="Calibri"/>
                <w:color w:val="auto"/>
                <w:sz w:val="21"/>
                <w:szCs w:val="21"/>
                <w:shd w:val="clear" w:color="auto" w:fill="auto"/>
                <w:lang w:eastAsia="en-US"/>
              </w:rPr>
              <w:t xml:space="preserve"> штук. Среднее ежемесячное ориентировочное количество платежных документов составляет </w:t>
            </w:r>
            <w:r w:rsidR="00A062FC">
              <w:rPr>
                <w:rFonts w:eastAsia="Calibri"/>
                <w:color w:val="auto"/>
                <w:sz w:val="21"/>
                <w:szCs w:val="21"/>
                <w:shd w:val="clear" w:color="auto" w:fill="auto"/>
                <w:lang w:eastAsia="en-US"/>
              </w:rPr>
              <w:t>141 000</w:t>
            </w:r>
            <w:r w:rsidRPr="004D1DFE">
              <w:rPr>
                <w:rFonts w:eastAsia="Calibri"/>
                <w:color w:val="auto"/>
                <w:sz w:val="21"/>
                <w:szCs w:val="21"/>
                <w:shd w:val="clear" w:color="auto" w:fill="auto"/>
                <w:lang w:eastAsia="en-US"/>
              </w:rPr>
              <w:t xml:space="preserve"> шт. Точное количество определяется по факту выгрузки Базы данных (передачи файлов)</w:t>
            </w:r>
            <w:r w:rsidR="006D3978">
              <w:rPr>
                <w:rFonts w:eastAsia="Calibri"/>
                <w:color w:val="auto"/>
                <w:sz w:val="21"/>
                <w:szCs w:val="21"/>
                <w:shd w:val="clear" w:color="auto" w:fill="auto"/>
                <w:lang w:eastAsia="en-US"/>
              </w:rPr>
              <w:t xml:space="preserve">. </w:t>
            </w:r>
          </w:p>
          <w:p w14:paraId="0A118D7E" w14:textId="072D42D7" w:rsidR="00A231FB" w:rsidRPr="00823915" w:rsidRDefault="00B2141A" w:rsidP="006D3978">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Описание объекта закупки представлено в Разделе III «Техническое задание»</w:t>
            </w:r>
            <w:r w:rsidR="00FA6B47">
              <w:rPr>
                <w:rFonts w:eastAsia="Calibri"/>
                <w:color w:val="auto"/>
                <w:sz w:val="21"/>
                <w:szCs w:val="21"/>
                <w:shd w:val="clear" w:color="auto" w:fill="auto"/>
                <w:lang w:eastAsia="en-US"/>
              </w:rPr>
              <w:t xml:space="preserve">, </w:t>
            </w:r>
            <w:r w:rsidR="00FA6B47" w:rsidRPr="00FA6B47">
              <w:rPr>
                <w:rFonts w:eastAsia="Calibri"/>
                <w:color w:val="auto"/>
                <w:sz w:val="21"/>
                <w:szCs w:val="21"/>
                <w:shd w:val="clear" w:color="auto" w:fill="auto"/>
                <w:lang w:eastAsia="en-US"/>
              </w:rPr>
              <w:t>Раздел</w:t>
            </w:r>
            <w:r w:rsidR="00FA6B47">
              <w:rPr>
                <w:rFonts w:eastAsia="Calibri"/>
                <w:color w:val="auto"/>
                <w:sz w:val="21"/>
                <w:szCs w:val="21"/>
                <w:shd w:val="clear" w:color="auto" w:fill="auto"/>
                <w:lang w:eastAsia="en-US"/>
              </w:rPr>
              <w:t>е</w:t>
            </w:r>
            <w:r w:rsidR="00FA6B47" w:rsidRPr="00FA6B47">
              <w:rPr>
                <w:rFonts w:eastAsia="Calibri"/>
                <w:color w:val="auto"/>
                <w:sz w:val="21"/>
                <w:szCs w:val="21"/>
                <w:shd w:val="clear" w:color="auto" w:fill="auto"/>
                <w:lang w:eastAsia="en-US"/>
              </w:rPr>
              <w:t xml:space="preserve"> IV</w:t>
            </w:r>
            <w:r w:rsidR="00FA6B47">
              <w:rPr>
                <w:rFonts w:eastAsia="Calibri"/>
                <w:color w:val="auto"/>
                <w:sz w:val="21"/>
                <w:szCs w:val="21"/>
                <w:shd w:val="clear" w:color="auto" w:fill="auto"/>
                <w:lang w:eastAsia="en-US"/>
              </w:rPr>
              <w:t xml:space="preserve"> «</w:t>
            </w:r>
            <w:r w:rsidR="00FA6B47" w:rsidRPr="00FA6B47">
              <w:rPr>
                <w:rFonts w:eastAsia="Calibri"/>
                <w:color w:val="auto"/>
                <w:sz w:val="21"/>
                <w:szCs w:val="21"/>
                <w:shd w:val="clear" w:color="auto" w:fill="auto"/>
                <w:lang w:eastAsia="en-US"/>
              </w:rPr>
              <w:t>Проект договора</w:t>
            </w:r>
            <w:r w:rsidR="00FA6B47">
              <w:rPr>
                <w:rFonts w:eastAsia="Calibri"/>
                <w:color w:val="auto"/>
                <w:sz w:val="21"/>
                <w:szCs w:val="21"/>
                <w:shd w:val="clear" w:color="auto" w:fill="auto"/>
                <w:lang w:eastAsia="en-US"/>
              </w:rPr>
              <w:t xml:space="preserve">» </w:t>
            </w:r>
            <w:r w:rsidRPr="00B2141A">
              <w:rPr>
                <w:rFonts w:eastAsia="Calibri"/>
                <w:color w:val="auto"/>
                <w:sz w:val="21"/>
                <w:szCs w:val="21"/>
                <w:shd w:val="clear" w:color="auto" w:fill="auto"/>
                <w:lang w:eastAsia="en-US"/>
              </w:rPr>
              <w:t>настоящей документации.</w:t>
            </w:r>
          </w:p>
          <w:p w14:paraId="5E6DD6B7" w14:textId="03B8FF6A" w:rsidR="00F749CA" w:rsidRPr="0088273A" w:rsidRDefault="00F749CA" w:rsidP="00822B24">
            <w:pPr>
              <w:rPr>
                <w:rFonts w:eastAsia="Calibri"/>
                <w:color w:val="auto"/>
                <w:sz w:val="21"/>
                <w:szCs w:val="21"/>
                <w:shd w:val="clear" w:color="auto" w:fill="auto"/>
                <w:lang w:eastAsia="en-US"/>
              </w:rPr>
            </w:pPr>
          </w:p>
        </w:tc>
      </w:tr>
      <w:tr w:rsidR="00694C52" w:rsidRPr="0088273A" w14:paraId="511E6EAF"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5A257AC4"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AE3A9C3"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ED7183">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AF481A5"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lastRenderedPageBreak/>
              <w:t>Российский рубль</w:t>
            </w:r>
          </w:p>
        </w:tc>
      </w:tr>
      <w:tr w:rsidR="00694C52" w:rsidRPr="0088273A" w14:paraId="1CF74BA6" w14:textId="77777777" w:rsidTr="00F01EEC">
        <w:tc>
          <w:tcPr>
            <w:tcW w:w="709" w:type="dxa"/>
            <w:tcBorders>
              <w:top w:val="single" w:sz="4" w:space="0" w:color="auto"/>
              <w:left w:val="single" w:sz="4" w:space="0" w:color="auto"/>
              <w:bottom w:val="single" w:sz="4" w:space="0" w:color="auto"/>
              <w:right w:val="single" w:sz="4" w:space="0" w:color="auto"/>
            </w:tcBorders>
          </w:tcPr>
          <w:p w14:paraId="1788FDF4"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D832CF7" w14:textId="77777777" w:rsidR="00694C52" w:rsidRPr="00C61564" w:rsidRDefault="00694C52"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2C60E9D5" w14:textId="6EE623F2" w:rsidR="00694C52" w:rsidRPr="00F01EEC" w:rsidRDefault="00A062FC" w:rsidP="00964456">
            <w:pPr>
              <w:rPr>
                <w:rFonts w:eastAsia="Calibri"/>
                <w:color w:val="auto"/>
                <w:sz w:val="21"/>
                <w:szCs w:val="21"/>
                <w:shd w:val="clear" w:color="auto" w:fill="auto"/>
                <w:lang w:eastAsia="en-US"/>
              </w:rPr>
            </w:pPr>
            <w:r w:rsidRPr="00A062FC">
              <w:rPr>
                <w:rFonts w:eastAsia="Times New Roman"/>
                <w:color w:val="000000"/>
                <w:sz w:val="21"/>
                <w:szCs w:val="21"/>
                <w:shd w:val="clear" w:color="auto" w:fill="auto"/>
              </w:rPr>
              <w:t>Цена Договора включает в себя все расходы Исполнителя, связанные с исполнением обязательств по Договору, в том числе стоимость печати платежного документа, конвертирование, расходы по перевозке и доставке платежных документов, уплату налогов, сборов и других обязательных платежей.</w:t>
            </w:r>
          </w:p>
        </w:tc>
      </w:tr>
      <w:tr w:rsidR="00416855" w:rsidRPr="0088273A" w14:paraId="677FC905" w14:textId="77777777" w:rsidTr="00F01EEC">
        <w:tc>
          <w:tcPr>
            <w:tcW w:w="709" w:type="dxa"/>
            <w:tcBorders>
              <w:top w:val="single" w:sz="4" w:space="0" w:color="auto"/>
              <w:left w:val="single" w:sz="4" w:space="0" w:color="auto"/>
              <w:bottom w:val="single" w:sz="4" w:space="0" w:color="auto"/>
              <w:right w:val="single" w:sz="4" w:space="0" w:color="auto"/>
            </w:tcBorders>
          </w:tcPr>
          <w:p w14:paraId="561DECC8"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5118773"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70E68EF" w14:textId="77777777" w:rsidR="00B2141A" w:rsidRPr="00B2141A" w:rsidRDefault="00B2141A" w:rsidP="00B2141A">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74FDD" w14:textId="4E830340" w:rsidR="00321A2C" w:rsidRPr="0088273A" w:rsidRDefault="00B2141A" w:rsidP="000D2409">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Сведения о начальной (максимальной) цене договора приведены в Разделе V «Сведения о начальной (максимальной) цене единицы каждого товара, работы, услуги».</w:t>
            </w:r>
            <w:r w:rsidR="000D2409" w:rsidRPr="000D2409">
              <w:rPr>
                <w:rFonts w:eastAsia="Calibri"/>
                <w:color w:val="auto"/>
                <w:sz w:val="21"/>
                <w:szCs w:val="21"/>
                <w:shd w:val="clear" w:color="auto" w:fill="auto"/>
                <w:lang w:eastAsia="en-US"/>
              </w:rPr>
              <w:t xml:space="preserve"> </w:t>
            </w:r>
          </w:p>
        </w:tc>
      </w:tr>
      <w:tr w:rsidR="00416855" w:rsidRPr="0088273A" w14:paraId="4618900D" w14:textId="77777777" w:rsidTr="00F01EEC">
        <w:tc>
          <w:tcPr>
            <w:tcW w:w="709" w:type="dxa"/>
            <w:tcBorders>
              <w:top w:val="single" w:sz="4" w:space="0" w:color="auto"/>
              <w:left w:val="single" w:sz="4" w:space="0" w:color="auto"/>
              <w:bottom w:val="single" w:sz="4" w:space="0" w:color="auto"/>
              <w:right w:val="single" w:sz="4" w:space="0" w:color="auto"/>
            </w:tcBorders>
          </w:tcPr>
          <w:p w14:paraId="2C4FA8B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07079361"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D9421"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54BC4F8C" w14:textId="77777777" w:rsidTr="00F01EEC">
        <w:tc>
          <w:tcPr>
            <w:tcW w:w="709" w:type="dxa"/>
            <w:tcBorders>
              <w:top w:val="single" w:sz="4" w:space="0" w:color="auto"/>
              <w:left w:val="single" w:sz="4" w:space="0" w:color="auto"/>
              <w:bottom w:val="single" w:sz="4" w:space="0" w:color="auto"/>
              <w:right w:val="single" w:sz="4" w:space="0" w:color="auto"/>
            </w:tcBorders>
          </w:tcPr>
          <w:p w14:paraId="375B294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F4C3C00"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778D27C" w14:textId="77777777" w:rsidR="00FA6B47" w:rsidRPr="00FA6B47" w:rsidRDefault="00321A2C" w:rsidP="00FA6B47">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1) </w:t>
            </w:r>
            <w:r w:rsidR="00FA6B47" w:rsidRPr="00FA6B47">
              <w:rPr>
                <w:rFonts w:eastAsia="Calibri"/>
                <w:bCs/>
                <w:color w:val="auto"/>
                <w:sz w:val="21"/>
                <w:szCs w:val="21"/>
                <w:shd w:val="clear" w:color="auto" w:fill="auto"/>
                <w:lang w:eastAsia="en-US"/>
              </w:rPr>
              <w:t>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AA69B59" w14:textId="3730F29D" w:rsidR="00321A2C" w:rsidRPr="00321A2C" w:rsidRDefault="00FA6B47" w:rsidP="00FA6B47">
            <w:pPr>
              <w:ind w:firstLine="279"/>
              <w:rPr>
                <w:rFonts w:eastAsia="Calibri"/>
                <w:bCs/>
                <w:color w:val="auto"/>
                <w:sz w:val="21"/>
                <w:szCs w:val="21"/>
                <w:shd w:val="clear" w:color="auto" w:fill="auto"/>
                <w:lang w:eastAsia="en-US"/>
              </w:rPr>
            </w:pPr>
            <w:r w:rsidRPr="00FA6B47">
              <w:rPr>
                <w:rFonts w:eastAsia="Calibri"/>
                <w:bCs/>
                <w:color w:val="auto"/>
                <w:sz w:val="21"/>
                <w:szCs w:val="21"/>
                <w:shd w:val="clear" w:color="auto" w:fill="auto"/>
                <w:lang w:eastAsia="en-US"/>
              </w:rPr>
              <w:t xml:space="preserve">- </w:t>
            </w:r>
            <w:r w:rsidR="00A062FC" w:rsidRPr="00A34B00">
              <w:rPr>
                <w:rFonts w:eastAsia="Calibri"/>
                <w:bCs/>
                <w:color w:val="auto"/>
                <w:sz w:val="21"/>
                <w:szCs w:val="21"/>
                <w:shd w:val="clear" w:color="auto" w:fill="auto"/>
                <w:lang w:eastAsia="en-US"/>
              </w:rPr>
              <w:t>наличие регистрационного номера из реестра операторов Федеральной службы по надзору в сфере связи, информационных технологий и массовых коммуникаций (Федеральный закон от 27.07.2006 N 152-ФЗ "О персональных данных")</w:t>
            </w:r>
            <w:r w:rsidRPr="00FA6B47">
              <w:rPr>
                <w:rFonts w:eastAsia="Calibri"/>
                <w:bCs/>
                <w:color w:val="auto"/>
                <w:sz w:val="21"/>
                <w:szCs w:val="21"/>
                <w:shd w:val="clear" w:color="auto" w:fill="auto"/>
                <w:lang w:eastAsia="en-US"/>
              </w:rPr>
              <w:t>;</w:t>
            </w:r>
          </w:p>
          <w:p w14:paraId="14A28CE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B0394F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377946A"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6D856C9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w:t>
            </w:r>
            <w:r w:rsidRPr="00321A2C">
              <w:rPr>
                <w:rFonts w:eastAsia="Calibri"/>
                <w:bCs/>
                <w:color w:val="auto"/>
                <w:sz w:val="21"/>
                <w:szCs w:val="21"/>
                <w:shd w:val="clear" w:color="auto" w:fill="auto"/>
                <w:lang w:eastAsia="en-US"/>
              </w:rPr>
              <w:lastRenderedPageBreak/>
              <w:t>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2A2CA26"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2A31D4C5"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1EA15DE6" w14:textId="77777777" w:rsidTr="00F01EEC">
        <w:tc>
          <w:tcPr>
            <w:tcW w:w="709" w:type="dxa"/>
            <w:tcBorders>
              <w:top w:val="single" w:sz="4" w:space="0" w:color="auto"/>
              <w:left w:val="single" w:sz="4" w:space="0" w:color="auto"/>
              <w:bottom w:val="single" w:sz="4" w:space="0" w:color="auto"/>
              <w:right w:val="single" w:sz="4" w:space="0" w:color="auto"/>
            </w:tcBorders>
          </w:tcPr>
          <w:p w14:paraId="5744A0B9"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ED6C480"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103D66E7" w14:textId="6EA963C6" w:rsidR="00F01EEC" w:rsidRPr="0088273A" w:rsidRDefault="00B2141A" w:rsidP="00F01EEC">
            <w:pPr>
              <w:rPr>
                <w:rFonts w:eastAsia="Calibri"/>
                <w:bCs/>
                <w:color w:val="auto"/>
                <w:sz w:val="21"/>
                <w:szCs w:val="21"/>
                <w:shd w:val="clear" w:color="auto" w:fill="auto"/>
                <w:lang w:eastAsia="en-US"/>
              </w:rPr>
            </w:pPr>
            <w:r w:rsidRPr="00B2141A">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88273A" w14:paraId="0E783762" w14:textId="77777777" w:rsidTr="00F01EEC">
        <w:tc>
          <w:tcPr>
            <w:tcW w:w="709" w:type="dxa"/>
            <w:tcBorders>
              <w:top w:val="single" w:sz="4" w:space="0" w:color="auto"/>
              <w:left w:val="single" w:sz="4" w:space="0" w:color="auto"/>
              <w:bottom w:val="single" w:sz="4" w:space="0" w:color="auto"/>
              <w:right w:val="single" w:sz="4" w:space="0" w:color="auto"/>
            </w:tcBorders>
          </w:tcPr>
          <w:p w14:paraId="2F9BF9F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0DD0BE5D" w14:textId="05E7B646" w:rsidR="00416855" w:rsidRPr="008E42E5" w:rsidRDefault="00B2141A" w:rsidP="00416855">
            <w:pPr>
              <w:rPr>
                <w:rFonts w:eastAsia="Calibri"/>
                <w:color w:val="auto"/>
                <w:sz w:val="20"/>
                <w:szCs w:val="20"/>
                <w:shd w:val="clear" w:color="auto" w:fill="auto"/>
                <w:lang w:eastAsia="en-US"/>
              </w:rPr>
            </w:pPr>
            <w:r w:rsidRPr="008E42E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w:t>
            </w:r>
            <w:r w:rsidRPr="008E42E5">
              <w:rPr>
                <w:rFonts w:eastAsia="Calibri"/>
                <w:color w:val="auto"/>
                <w:sz w:val="20"/>
                <w:szCs w:val="20"/>
                <w:shd w:val="clear" w:color="auto" w:fill="auto"/>
                <w:lang w:eastAsia="en-US"/>
              </w:rPr>
              <w:lastRenderedPageBreak/>
              <w:t>№223-ФЗ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03FFC7" w14:textId="27CC077E" w:rsidR="0003154F" w:rsidRPr="0088273A" w:rsidRDefault="00F86554"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lastRenderedPageBreak/>
              <w:t>Не установлено</w:t>
            </w:r>
          </w:p>
        </w:tc>
      </w:tr>
      <w:tr w:rsidR="00A231FB" w:rsidRPr="0088273A" w14:paraId="4878E77C" w14:textId="77777777" w:rsidTr="00F01EEC">
        <w:tc>
          <w:tcPr>
            <w:tcW w:w="709" w:type="dxa"/>
            <w:tcBorders>
              <w:top w:val="single" w:sz="4" w:space="0" w:color="auto"/>
              <w:left w:val="single" w:sz="4" w:space="0" w:color="auto"/>
              <w:bottom w:val="single" w:sz="4" w:space="0" w:color="auto"/>
              <w:right w:val="single" w:sz="4" w:space="0" w:color="auto"/>
            </w:tcBorders>
          </w:tcPr>
          <w:p w14:paraId="34F16605"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2BE3A9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57E006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0042AAE6" w14:textId="77777777" w:rsidTr="00F01EEC">
        <w:tc>
          <w:tcPr>
            <w:tcW w:w="709" w:type="dxa"/>
            <w:tcBorders>
              <w:top w:val="single" w:sz="4" w:space="0" w:color="auto"/>
              <w:left w:val="single" w:sz="4" w:space="0" w:color="auto"/>
              <w:bottom w:val="single" w:sz="4" w:space="0" w:color="auto"/>
              <w:right w:val="single" w:sz="4" w:space="0" w:color="auto"/>
            </w:tcBorders>
          </w:tcPr>
          <w:p w14:paraId="61555623"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D6719B" w14:textId="77777777" w:rsidR="00694C52" w:rsidRPr="00C61564" w:rsidRDefault="00694C52" w:rsidP="00790207">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Форма, сроки и порядок оплаты поставляемого товара</w:t>
            </w:r>
            <w:r w:rsidR="00833FF2" w:rsidRPr="00C61564">
              <w:rPr>
                <w:rFonts w:eastAsia="Calibri"/>
                <w:color w:val="auto"/>
                <w:sz w:val="21"/>
                <w:szCs w:val="21"/>
                <w:shd w:val="clear" w:color="auto" w:fill="auto"/>
                <w:lang w:eastAsia="en-US"/>
              </w:rPr>
              <w:t>, выполненн</w:t>
            </w:r>
            <w:r w:rsidR="00790207" w:rsidRPr="00C61564">
              <w:rPr>
                <w:rFonts w:eastAsia="Calibri"/>
                <w:color w:val="auto"/>
                <w:sz w:val="21"/>
                <w:szCs w:val="21"/>
                <w:shd w:val="clear" w:color="auto" w:fill="auto"/>
                <w:lang w:eastAsia="en-US"/>
              </w:rPr>
              <w:t>о</w:t>
            </w:r>
            <w:r w:rsidR="00833FF2" w:rsidRPr="00C61564">
              <w:rPr>
                <w:rFonts w:eastAsia="Calibri"/>
                <w:color w:val="auto"/>
                <w:sz w:val="21"/>
                <w:szCs w:val="21"/>
                <w:shd w:val="clear" w:color="auto" w:fill="auto"/>
                <w:lang w:eastAsia="en-US"/>
              </w:rPr>
              <w:t xml:space="preserve">й работы, </w:t>
            </w:r>
            <w:r w:rsidR="00790207" w:rsidRPr="00C61564">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3AD10892" w14:textId="300448E8" w:rsidR="00F51BED" w:rsidRPr="0088273A" w:rsidRDefault="00A062FC" w:rsidP="00F217A3">
            <w:pPr>
              <w:rPr>
                <w:rFonts w:eastAsia="Calibri"/>
                <w:color w:val="auto"/>
                <w:sz w:val="21"/>
                <w:szCs w:val="21"/>
                <w:shd w:val="clear" w:color="auto" w:fill="auto"/>
                <w:lang w:eastAsia="en-US"/>
              </w:rPr>
            </w:pPr>
            <w:r w:rsidRPr="00A062FC">
              <w:rPr>
                <w:rFonts w:eastAsia="Calibri"/>
                <w:color w:val="auto"/>
                <w:sz w:val="21"/>
                <w:szCs w:val="21"/>
                <w:shd w:val="clear" w:color="auto" w:fill="auto"/>
                <w:lang w:eastAsia="en-US"/>
              </w:rPr>
              <w:t>Оплата Заказчиком производится безналичным расчетом путем перечисления денежных средств на расчетный счет Исполнителя по факту оказания услуг в течение 7 (Семи) рабочих дней с момента подписания Акта сдачи-приемки оказанных услуг и получения счета на оплату. Авансирование не предусмотрено.</w:t>
            </w:r>
          </w:p>
        </w:tc>
      </w:tr>
      <w:tr w:rsidR="004137A7" w:rsidRPr="0088273A" w14:paraId="52450317" w14:textId="77777777" w:rsidTr="00F01EEC">
        <w:tc>
          <w:tcPr>
            <w:tcW w:w="709" w:type="dxa"/>
            <w:tcBorders>
              <w:top w:val="single" w:sz="4" w:space="0" w:color="auto"/>
              <w:left w:val="single" w:sz="4" w:space="0" w:color="auto"/>
              <w:bottom w:val="single" w:sz="4" w:space="0" w:color="auto"/>
              <w:right w:val="single" w:sz="4" w:space="0" w:color="auto"/>
            </w:tcBorders>
          </w:tcPr>
          <w:p w14:paraId="18A2F593"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3EB3CED6"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1312C61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F64D5D3" w14:textId="77777777" w:rsidTr="00F01EEC">
        <w:tc>
          <w:tcPr>
            <w:tcW w:w="709" w:type="dxa"/>
            <w:tcBorders>
              <w:top w:val="single" w:sz="4" w:space="0" w:color="auto"/>
              <w:left w:val="single" w:sz="4" w:space="0" w:color="auto"/>
              <w:bottom w:val="single" w:sz="4" w:space="0" w:color="auto"/>
              <w:right w:val="single" w:sz="4" w:space="0" w:color="auto"/>
            </w:tcBorders>
          </w:tcPr>
          <w:p w14:paraId="3C947A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2737BE1A"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2084A4B1" w14:textId="52DAC8E6"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4B1C48">
              <w:rPr>
                <w:rFonts w:eastAsia="Calibri"/>
                <w:color w:val="auto"/>
                <w:sz w:val="21"/>
                <w:szCs w:val="21"/>
                <w:shd w:val="clear" w:color="auto" w:fill="auto"/>
                <w:lang w:eastAsia="en-US"/>
              </w:rPr>
              <w:t>15</w:t>
            </w:r>
            <w:r w:rsidRPr="00094BAF">
              <w:rPr>
                <w:rFonts w:eastAsia="Calibri"/>
                <w:color w:val="auto"/>
                <w:sz w:val="21"/>
                <w:szCs w:val="21"/>
                <w:shd w:val="clear" w:color="auto" w:fill="auto"/>
                <w:lang w:eastAsia="en-US"/>
              </w:rPr>
              <w:t xml:space="preserve">» </w:t>
            </w:r>
            <w:r w:rsidR="004B1C48">
              <w:rPr>
                <w:rFonts w:eastAsia="Calibri"/>
                <w:color w:val="auto"/>
                <w:sz w:val="21"/>
                <w:szCs w:val="21"/>
                <w:shd w:val="clear" w:color="auto" w:fill="auto"/>
                <w:lang w:eastAsia="en-US"/>
              </w:rPr>
              <w:t>декабря</w:t>
            </w:r>
            <w:r w:rsidR="00B2141A">
              <w:rPr>
                <w:rFonts w:eastAsia="Calibri"/>
                <w:color w:val="auto"/>
                <w:sz w:val="21"/>
                <w:szCs w:val="21"/>
                <w:shd w:val="clear" w:color="auto" w:fill="auto"/>
                <w:lang w:eastAsia="en-US"/>
              </w:rPr>
              <w:t xml:space="preserve"> 2025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1BAEEB73" w14:textId="1DCA6086"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4B1C48">
              <w:rPr>
                <w:rFonts w:eastAsia="Calibri"/>
                <w:color w:val="auto"/>
                <w:sz w:val="21"/>
                <w:szCs w:val="21"/>
                <w:shd w:val="clear" w:color="auto" w:fill="auto"/>
                <w:lang w:eastAsia="en-US"/>
              </w:rPr>
              <w:t>30</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4B1C48">
              <w:rPr>
                <w:rFonts w:eastAsia="Calibri"/>
                <w:color w:val="auto"/>
                <w:sz w:val="21"/>
                <w:szCs w:val="21"/>
                <w:shd w:val="clear" w:color="auto" w:fill="auto"/>
                <w:lang w:eastAsia="en-US"/>
              </w:rPr>
              <w:t>декабря</w:t>
            </w:r>
            <w:r w:rsidR="00B2141A">
              <w:rPr>
                <w:rFonts w:eastAsia="Calibri"/>
                <w:color w:val="auto"/>
                <w:sz w:val="21"/>
                <w:szCs w:val="21"/>
                <w:shd w:val="clear" w:color="auto" w:fill="auto"/>
                <w:lang w:eastAsia="en-US"/>
              </w:rPr>
              <w:t xml:space="preserve"> 2025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208B69C1"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5DCD5F2B" w14:textId="77777777" w:rsidTr="00F01EEC">
        <w:tc>
          <w:tcPr>
            <w:tcW w:w="709" w:type="dxa"/>
            <w:tcBorders>
              <w:top w:val="single" w:sz="4" w:space="0" w:color="auto"/>
              <w:left w:val="single" w:sz="4" w:space="0" w:color="auto"/>
              <w:bottom w:val="single" w:sz="4" w:space="0" w:color="auto"/>
              <w:right w:val="single" w:sz="4" w:space="0" w:color="auto"/>
            </w:tcBorders>
          </w:tcPr>
          <w:p w14:paraId="7A6BC8C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402854A"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FC01943" w14:textId="04989483"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4B1C48">
              <w:rPr>
                <w:rFonts w:eastAsia="Calibri"/>
                <w:b/>
                <w:color w:val="auto"/>
                <w:sz w:val="21"/>
                <w:szCs w:val="21"/>
                <w:shd w:val="clear" w:color="auto" w:fill="auto"/>
                <w:lang w:eastAsia="en-US"/>
              </w:rPr>
              <w:t>15</w:t>
            </w:r>
            <w:r w:rsidRPr="00094BAF">
              <w:rPr>
                <w:rFonts w:eastAsia="Calibri"/>
                <w:b/>
                <w:color w:val="auto"/>
                <w:sz w:val="21"/>
                <w:szCs w:val="21"/>
                <w:shd w:val="clear" w:color="auto" w:fill="auto"/>
                <w:lang w:eastAsia="en-US"/>
              </w:rPr>
              <w:t xml:space="preserve">» </w:t>
            </w:r>
            <w:r w:rsidR="004B1C48">
              <w:rPr>
                <w:rFonts w:eastAsia="Calibri"/>
                <w:b/>
                <w:color w:val="auto"/>
                <w:sz w:val="21"/>
                <w:szCs w:val="21"/>
                <w:shd w:val="clear" w:color="auto" w:fill="auto"/>
                <w:lang w:eastAsia="en-US"/>
              </w:rPr>
              <w:t>декабря</w:t>
            </w:r>
            <w:r w:rsidR="00B2141A">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4795EDB7" w14:textId="24319B18" w:rsidR="00694C52" w:rsidRPr="0088273A" w:rsidRDefault="00602783" w:rsidP="0046540F">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4B1C48">
              <w:rPr>
                <w:rFonts w:eastAsia="Calibri"/>
                <w:b/>
                <w:color w:val="auto"/>
                <w:sz w:val="21"/>
                <w:szCs w:val="21"/>
                <w:shd w:val="clear" w:color="auto" w:fill="auto"/>
                <w:lang w:eastAsia="en-US"/>
              </w:rPr>
              <w:t>12</w:t>
            </w:r>
            <w:r w:rsidRPr="00094BAF">
              <w:rPr>
                <w:rFonts w:eastAsia="Calibri"/>
                <w:b/>
                <w:color w:val="auto"/>
                <w:sz w:val="21"/>
                <w:szCs w:val="21"/>
                <w:shd w:val="clear" w:color="auto" w:fill="auto"/>
                <w:lang w:eastAsia="en-US"/>
              </w:rPr>
              <w:t xml:space="preserve">» </w:t>
            </w:r>
            <w:r w:rsidR="004B1C48">
              <w:rPr>
                <w:rFonts w:eastAsia="Calibri"/>
                <w:b/>
                <w:color w:val="auto"/>
                <w:sz w:val="21"/>
                <w:szCs w:val="21"/>
                <w:shd w:val="clear" w:color="auto" w:fill="auto"/>
                <w:lang w:eastAsia="en-US"/>
              </w:rPr>
              <w:t>января 2026</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0C57700F" w14:textId="77777777" w:rsidTr="00F01EEC">
        <w:tc>
          <w:tcPr>
            <w:tcW w:w="709" w:type="dxa"/>
            <w:tcBorders>
              <w:top w:val="single" w:sz="4" w:space="0" w:color="auto"/>
              <w:left w:val="single" w:sz="4" w:space="0" w:color="auto"/>
              <w:bottom w:val="single" w:sz="4" w:space="0" w:color="auto"/>
              <w:right w:val="single" w:sz="4" w:space="0" w:color="auto"/>
            </w:tcBorders>
          </w:tcPr>
          <w:p w14:paraId="2AC8DEB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77151A7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FA587CB" w14:textId="21D33858" w:rsidR="00694C52" w:rsidRPr="0088273A" w:rsidRDefault="004B1C48"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12.01.2026</w:t>
            </w:r>
            <w:r w:rsidR="00416855" w:rsidRPr="00094BAF">
              <w:rPr>
                <w:rFonts w:eastAsia="Calibri"/>
                <w:b/>
                <w:color w:val="auto"/>
                <w:sz w:val="21"/>
                <w:szCs w:val="21"/>
                <w:shd w:val="clear" w:color="auto" w:fill="auto"/>
                <w:lang w:eastAsia="en-US"/>
              </w:rPr>
              <w:t xml:space="preserve"> г.</w:t>
            </w:r>
          </w:p>
        </w:tc>
      </w:tr>
      <w:tr w:rsidR="00694C52" w:rsidRPr="0088273A" w14:paraId="25F71A6B"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1172A5E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76542A98"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15F2FD96" w14:textId="245A1AFF" w:rsidR="00364486" w:rsidRPr="00364486" w:rsidRDefault="004B1C48"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15.01.2026</w:t>
            </w:r>
            <w:r w:rsidR="00B2141A" w:rsidRPr="00B2141A">
              <w:rPr>
                <w:rFonts w:eastAsia="Calibri"/>
                <w:b/>
                <w:color w:val="auto"/>
                <w:sz w:val="21"/>
                <w:szCs w:val="21"/>
                <w:shd w:val="clear" w:color="auto" w:fill="auto"/>
                <w:lang w:eastAsia="en-US"/>
              </w:rPr>
              <w:t xml:space="preserve"> 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55328A24" w14:textId="77777777" w:rsidTr="00F01EEC">
        <w:tc>
          <w:tcPr>
            <w:tcW w:w="709" w:type="dxa"/>
            <w:tcBorders>
              <w:top w:val="single" w:sz="4" w:space="0" w:color="auto"/>
              <w:left w:val="single" w:sz="4" w:space="0" w:color="auto"/>
              <w:bottom w:val="single" w:sz="4" w:space="0" w:color="auto"/>
              <w:right w:val="single" w:sz="4" w:space="0" w:color="auto"/>
            </w:tcBorders>
          </w:tcPr>
          <w:p w14:paraId="13BD33D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5C79B49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4410D7C5" w14:textId="24DB90A1" w:rsidR="00694C52" w:rsidRPr="00CA27DD" w:rsidRDefault="004B1C48"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16.01.2026</w:t>
            </w:r>
            <w:r w:rsidR="00B2141A" w:rsidRPr="00B2141A">
              <w:rPr>
                <w:rFonts w:eastAsia="Calibri"/>
                <w:b/>
                <w:color w:val="auto"/>
                <w:sz w:val="21"/>
                <w:szCs w:val="21"/>
                <w:shd w:val="clear" w:color="auto" w:fill="auto"/>
                <w:lang w:eastAsia="en-US"/>
              </w:rPr>
              <w:t xml:space="preserve"> г.</w:t>
            </w:r>
          </w:p>
        </w:tc>
      </w:tr>
      <w:tr w:rsidR="00694C52" w:rsidRPr="0088273A" w14:paraId="01A27B79" w14:textId="77777777" w:rsidTr="00F01EEC">
        <w:tc>
          <w:tcPr>
            <w:tcW w:w="709" w:type="dxa"/>
            <w:tcBorders>
              <w:top w:val="single" w:sz="4" w:space="0" w:color="auto"/>
              <w:left w:val="single" w:sz="4" w:space="0" w:color="auto"/>
              <w:bottom w:val="single" w:sz="4" w:space="0" w:color="auto"/>
              <w:right w:val="single" w:sz="4" w:space="0" w:color="auto"/>
            </w:tcBorders>
          </w:tcPr>
          <w:p w14:paraId="0EEA5E4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0304D92"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681CAA3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2EBAC118" w14:textId="7881D509" w:rsidR="009C2061" w:rsidRDefault="00641962" w:rsidP="000D6762">
            <w:pPr>
              <w:ind w:firstLine="200"/>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0D6762" w:rsidRPr="000D6762">
              <w:rPr>
                <w:rFonts w:eastAsia="Calibri"/>
                <w:color w:val="auto"/>
                <w:sz w:val="21"/>
                <w:szCs w:val="21"/>
                <w:shd w:val="clear" w:color="auto" w:fill="auto"/>
                <w:lang w:eastAsia="en-US"/>
              </w:rPr>
              <w:t xml:space="preserve">Согласие участника закупки на </w:t>
            </w:r>
            <w:r w:rsidR="00B2141A">
              <w:rPr>
                <w:rFonts w:eastAsia="Calibri"/>
                <w:color w:val="auto"/>
                <w:sz w:val="21"/>
                <w:szCs w:val="21"/>
                <w:shd w:val="clear" w:color="auto" w:fill="auto"/>
                <w:lang w:eastAsia="en-US"/>
              </w:rPr>
              <w:t>оказание услуг</w:t>
            </w:r>
            <w:r w:rsidR="00A541C0" w:rsidRPr="00A541C0">
              <w:rPr>
                <w:rFonts w:eastAsia="Calibri"/>
                <w:color w:val="auto"/>
                <w:sz w:val="21"/>
                <w:szCs w:val="21"/>
                <w:shd w:val="clear" w:color="auto" w:fill="auto"/>
                <w:lang w:eastAsia="en-US"/>
              </w:rPr>
              <w:t>.</w:t>
            </w:r>
            <w:r w:rsidR="004137A7" w:rsidRPr="0088273A">
              <w:rPr>
                <w:rFonts w:eastAsia="Calibri"/>
                <w:color w:val="auto"/>
                <w:sz w:val="21"/>
                <w:szCs w:val="21"/>
                <w:shd w:val="clear" w:color="auto" w:fill="auto"/>
                <w:lang w:eastAsia="en-US"/>
              </w:rPr>
              <w:t xml:space="preserve"> </w:t>
            </w:r>
          </w:p>
          <w:p w14:paraId="633D5508"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42F40E90" w14:textId="77777777" w:rsidR="004137A7"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363B7B3A"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а)</w:t>
            </w:r>
            <w:r w:rsidRPr="00F51BED">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22F32994"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б)</w:t>
            </w:r>
            <w:r w:rsidRPr="00F51BED">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Pr="00F51BED">
              <w:rPr>
                <w:rFonts w:eastAsia="Calibri"/>
                <w:color w:val="auto"/>
                <w:sz w:val="21"/>
                <w:szCs w:val="21"/>
                <w:shd w:val="clear" w:color="auto" w:fill="auto"/>
                <w:lang w:eastAsia="en-US"/>
              </w:rPr>
              <w:t>и</w:t>
            </w:r>
            <w:proofErr w:type="gramEnd"/>
            <w:r w:rsidRPr="00F51BED">
              <w:rPr>
                <w:rFonts w:eastAsia="Calibri"/>
                <w:color w:val="auto"/>
                <w:sz w:val="21"/>
                <w:szCs w:val="21"/>
                <w:shd w:val="clear" w:color="auto" w:fill="auto"/>
                <w:lang w:eastAsia="en-US"/>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w:t>
            </w:r>
            <w:r w:rsidRPr="00F51BED">
              <w:rPr>
                <w:rFonts w:eastAsia="Calibri"/>
                <w:color w:val="auto"/>
                <w:sz w:val="21"/>
                <w:szCs w:val="21"/>
                <w:shd w:val="clear" w:color="auto" w:fill="auto"/>
                <w:lang w:eastAsia="en-US"/>
              </w:rPr>
              <w:lastRenderedPageBreak/>
              <w:t>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658ECD82" w14:textId="7F54B186"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в)</w:t>
            </w:r>
            <w:r w:rsidRPr="00F51BED">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раздела</w:t>
            </w:r>
            <w:r>
              <w:rPr>
                <w:rFonts w:eastAsia="Calibri"/>
                <w:color w:val="auto"/>
                <w:sz w:val="21"/>
                <w:szCs w:val="21"/>
                <w:shd w:val="clear" w:color="auto" w:fill="auto"/>
                <w:lang w:eastAsia="en-US"/>
              </w:rPr>
              <w:t xml:space="preserve"> </w:t>
            </w:r>
            <w:r>
              <w:rPr>
                <w:rFonts w:eastAsia="Calibri"/>
                <w:color w:val="auto"/>
                <w:sz w:val="21"/>
                <w:szCs w:val="21"/>
                <w:shd w:val="clear" w:color="auto" w:fill="auto"/>
                <w:lang w:val="en-US" w:eastAsia="en-US"/>
              </w:rPr>
              <w:t>I</w:t>
            </w:r>
            <w:r w:rsidRPr="00F51BED">
              <w:rPr>
                <w:rFonts w:eastAsia="Calibri"/>
                <w:color w:val="auto"/>
                <w:sz w:val="21"/>
                <w:szCs w:val="21"/>
                <w:shd w:val="clear" w:color="auto" w:fill="auto"/>
                <w:lang w:eastAsia="en-US"/>
              </w:rPr>
              <w:t xml:space="preserve"> и п.15 </w:t>
            </w:r>
            <w:r>
              <w:rPr>
                <w:rFonts w:eastAsia="Calibri"/>
                <w:color w:val="auto"/>
                <w:sz w:val="21"/>
                <w:szCs w:val="21"/>
                <w:shd w:val="clear" w:color="auto" w:fill="auto"/>
                <w:lang w:eastAsia="en-US"/>
              </w:rPr>
              <w:t xml:space="preserve">настоящей </w:t>
            </w:r>
            <w:r w:rsidRPr="00F51BED">
              <w:rPr>
                <w:rFonts w:eastAsia="Calibri"/>
                <w:color w:val="auto"/>
                <w:sz w:val="21"/>
                <w:szCs w:val="21"/>
                <w:shd w:val="clear" w:color="auto" w:fill="auto"/>
                <w:lang w:eastAsia="en-US"/>
              </w:rPr>
              <w:t>Информационной карты.</w:t>
            </w:r>
          </w:p>
          <w:p w14:paraId="326EDDA7"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г)</w:t>
            </w:r>
            <w:r w:rsidRPr="00F51BED">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3A18F2"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69DBEE7A" w14:textId="4C27113E" w:rsidR="00F51BED" w:rsidRPr="00F51BED" w:rsidRDefault="00F51BED" w:rsidP="00F51BED">
            <w:pPr>
              <w:ind w:firstLine="342"/>
              <w:rPr>
                <w:rFonts w:eastAsia="Calibri"/>
                <w:color w:val="auto"/>
                <w:sz w:val="21"/>
                <w:szCs w:val="21"/>
                <w:shd w:val="clear" w:color="auto" w:fill="auto"/>
                <w:lang w:eastAsia="en-US"/>
              </w:rPr>
            </w:pPr>
            <w:r w:rsidRPr="004B1C48">
              <w:rPr>
                <w:rFonts w:eastAsia="Calibri"/>
                <w:b/>
                <w:bCs/>
                <w:color w:val="auto"/>
                <w:sz w:val="21"/>
                <w:szCs w:val="21"/>
                <w:shd w:val="clear" w:color="auto" w:fill="auto"/>
                <w:lang w:eastAsia="en-US"/>
              </w:rPr>
              <w:t>д)</w:t>
            </w:r>
            <w:r w:rsidRPr="004B1C48">
              <w:rPr>
                <w:rFonts w:eastAsia="Calibri"/>
                <w:color w:val="auto"/>
                <w:sz w:val="21"/>
                <w:szCs w:val="21"/>
                <w:shd w:val="clear" w:color="auto" w:fill="auto"/>
                <w:lang w:eastAsia="en-US"/>
              </w:rPr>
              <w:t xml:space="preserve"> </w:t>
            </w:r>
            <w:r w:rsidR="00A062FC" w:rsidRPr="004B1C48">
              <w:rPr>
                <w:rFonts w:eastAsia="Calibri"/>
                <w:color w:val="auto"/>
                <w:sz w:val="21"/>
                <w:szCs w:val="21"/>
                <w:u w:val="single"/>
                <w:shd w:val="clear" w:color="auto" w:fill="auto"/>
                <w:lang w:eastAsia="en-US"/>
              </w:rPr>
              <w:t>копия выписки из реестра операторов Федеральной службы по надзору в сфере связи, информационных технологий и массовых коммуникаций</w:t>
            </w:r>
            <w:r w:rsidRPr="004B1C48">
              <w:rPr>
                <w:rFonts w:eastAsia="Calibri"/>
                <w:color w:val="auto"/>
                <w:sz w:val="21"/>
                <w:szCs w:val="21"/>
                <w:shd w:val="clear" w:color="auto" w:fill="auto"/>
                <w:lang w:eastAsia="en-US"/>
              </w:rPr>
              <w:t>;</w:t>
            </w:r>
          </w:p>
          <w:p w14:paraId="3558B41C"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е)</w:t>
            </w:r>
            <w:r w:rsidRPr="00F51BED">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48C338D" w14:textId="727A3C6A" w:rsidR="00725C7C" w:rsidRPr="0088273A"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ж)</w:t>
            </w:r>
            <w:r w:rsidRPr="00F51BED">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w:t>
            </w:r>
            <w:r w:rsidRPr="00F51BED">
              <w:rPr>
                <w:rFonts w:eastAsia="Calibri"/>
                <w:color w:val="auto"/>
                <w:sz w:val="21"/>
                <w:szCs w:val="21"/>
                <w:shd w:val="clear" w:color="auto" w:fill="auto"/>
                <w:lang w:eastAsia="en-US"/>
              </w:rPr>
              <w:lastRenderedPageBreak/>
              <w:t>индивидуального предпринимателя (для индивидуального предпринимателя)</w:t>
            </w:r>
            <w:r>
              <w:rPr>
                <w:rFonts w:eastAsia="Calibri"/>
                <w:color w:val="auto"/>
                <w:sz w:val="21"/>
                <w:szCs w:val="21"/>
                <w:shd w:val="clear" w:color="auto" w:fill="auto"/>
                <w:lang w:eastAsia="en-US"/>
              </w:rPr>
              <w:t>.</w:t>
            </w:r>
          </w:p>
        </w:tc>
      </w:tr>
      <w:tr w:rsidR="004965EE" w:rsidRPr="0088273A" w14:paraId="5A289D3D" w14:textId="77777777" w:rsidTr="00F01EEC">
        <w:tc>
          <w:tcPr>
            <w:tcW w:w="709" w:type="dxa"/>
            <w:tcBorders>
              <w:top w:val="single" w:sz="4" w:space="0" w:color="auto"/>
              <w:left w:val="single" w:sz="4" w:space="0" w:color="auto"/>
              <w:bottom w:val="single" w:sz="4" w:space="0" w:color="auto"/>
              <w:right w:val="single" w:sz="4" w:space="0" w:color="auto"/>
            </w:tcBorders>
          </w:tcPr>
          <w:p w14:paraId="51677CDD" w14:textId="77777777" w:rsidR="004965EE" w:rsidRPr="00BB0119" w:rsidRDefault="00DE66B0"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2E1510" w14:textId="77777777" w:rsidR="004965EE" w:rsidRPr="00BB0119" w:rsidRDefault="004965EE" w:rsidP="0092500A">
            <w:pPr>
              <w:jc w:val="left"/>
              <w:rPr>
                <w:rFonts w:eastAsia="Calibri"/>
                <w:color w:val="auto"/>
                <w:sz w:val="21"/>
                <w:szCs w:val="21"/>
                <w:shd w:val="clear" w:color="auto" w:fill="auto"/>
                <w:lang w:val="en-US" w:eastAsia="en-US"/>
              </w:rPr>
            </w:pPr>
            <w:r w:rsidRPr="00BB011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AA78D76" w14:textId="54343203" w:rsidR="004B1C48" w:rsidRPr="004B1C48" w:rsidRDefault="004B1C48" w:rsidP="004B1C48">
            <w:pPr>
              <w:rPr>
                <w:rFonts w:eastAsia="Calibri"/>
                <w:color w:val="auto"/>
                <w:sz w:val="21"/>
                <w:szCs w:val="21"/>
                <w:shd w:val="clear" w:color="auto" w:fill="auto"/>
                <w:lang w:eastAsia="en-US"/>
              </w:rPr>
            </w:pPr>
            <w:r w:rsidRPr="004B1C48">
              <w:rPr>
                <w:rFonts w:eastAsia="Calibri"/>
                <w:color w:val="auto"/>
                <w:sz w:val="21"/>
                <w:szCs w:val="21"/>
                <w:shd w:val="clear" w:color="auto" w:fill="auto"/>
                <w:lang w:eastAsia="en-US"/>
              </w:rPr>
              <w:t>5 процентов от начальной (максимальной) цены договора – 862 575 (Восемьсот шестьдесят две тысячи пятьсот семьдесят пять) рублей 42 копейки.</w:t>
            </w:r>
          </w:p>
          <w:p w14:paraId="68EAE0B9" w14:textId="77777777" w:rsidR="004B1C48" w:rsidRPr="004B1C48" w:rsidRDefault="004B1C48" w:rsidP="004B1C48">
            <w:pPr>
              <w:rPr>
                <w:rFonts w:eastAsia="Calibri"/>
                <w:color w:val="auto"/>
                <w:sz w:val="21"/>
                <w:szCs w:val="21"/>
                <w:shd w:val="clear" w:color="auto" w:fill="auto"/>
                <w:lang w:eastAsia="en-US"/>
              </w:rPr>
            </w:pPr>
            <w:r w:rsidRPr="004B1C48">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p>
          <w:p w14:paraId="34206753" w14:textId="0512AFC5" w:rsidR="005B10DD" w:rsidRPr="00BB0119" w:rsidRDefault="004B1C48" w:rsidP="004B1C48">
            <w:pPr>
              <w:rPr>
                <w:rFonts w:eastAsia="Calibri"/>
                <w:color w:val="auto"/>
                <w:sz w:val="21"/>
                <w:szCs w:val="21"/>
                <w:shd w:val="clear" w:color="auto" w:fill="auto"/>
                <w:lang w:eastAsia="en-US"/>
              </w:rPr>
            </w:pPr>
            <w:r w:rsidRPr="004B1C48">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1 293 863 (Один миллион двести девяносто три тысячи восемьсот шестьдесят три) рубля 13 копеек, или предоставляет информацию, подтверждающую добросовестность Поставщика.</w:t>
            </w:r>
          </w:p>
        </w:tc>
      </w:tr>
      <w:tr w:rsidR="0088273A" w:rsidRPr="0088273A" w14:paraId="795D6A24" w14:textId="77777777" w:rsidTr="00F01EEC">
        <w:tc>
          <w:tcPr>
            <w:tcW w:w="709" w:type="dxa"/>
            <w:tcBorders>
              <w:top w:val="single" w:sz="4" w:space="0" w:color="auto"/>
              <w:left w:val="single" w:sz="4" w:space="0" w:color="auto"/>
              <w:bottom w:val="single" w:sz="4" w:space="0" w:color="auto"/>
              <w:right w:val="single" w:sz="4" w:space="0" w:color="auto"/>
            </w:tcBorders>
          </w:tcPr>
          <w:p w14:paraId="63250EF1" w14:textId="77777777" w:rsidR="0088273A" w:rsidRPr="00BB0119" w:rsidRDefault="00DE66B0"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1FBB0EF7" w14:textId="77777777" w:rsidR="0088273A" w:rsidRPr="00BB0119" w:rsidRDefault="0088273A"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39E448"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BB0119">
              <w:rPr>
                <w:rFonts w:eastAsia="Calibri"/>
                <w:b/>
                <w:color w:val="auto"/>
                <w:sz w:val="21"/>
                <w:szCs w:val="21"/>
                <w:shd w:val="clear" w:color="auto" w:fill="auto"/>
                <w:lang w:eastAsia="en-US"/>
              </w:rPr>
              <w:t>г.Йошкар</w:t>
            </w:r>
            <w:proofErr w:type="spellEnd"/>
            <w:r w:rsidRPr="00BB0119">
              <w:rPr>
                <w:rFonts w:eastAsia="Calibri"/>
                <w:b/>
                <w:color w:val="auto"/>
                <w:sz w:val="21"/>
                <w:szCs w:val="21"/>
                <w:shd w:val="clear" w:color="auto" w:fill="auto"/>
                <w:lang w:eastAsia="en-US"/>
              </w:rPr>
              <w:t>-Олы» муниципального образования «Город Йошкар-Ола»;</w:t>
            </w:r>
          </w:p>
          <w:p w14:paraId="48FD7DBA"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 xml:space="preserve">ИНН 1215020390 </w:t>
            </w:r>
          </w:p>
          <w:p w14:paraId="3FCD228F"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КПП 121501001</w:t>
            </w:r>
          </w:p>
          <w:p w14:paraId="3BB3A78F"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Расчетный счет 40702810300000050227</w:t>
            </w:r>
          </w:p>
          <w:p w14:paraId="762FEA18"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 xml:space="preserve">Банк получателя: Банк ГПБ (АО) </w:t>
            </w:r>
          </w:p>
          <w:p w14:paraId="2734900F"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Корреспондентский счет 30101810200000000823</w:t>
            </w:r>
          </w:p>
          <w:p w14:paraId="7DA05A40" w14:textId="2687544F" w:rsidR="00F41D5C" w:rsidRPr="00BB0119" w:rsidRDefault="00A062FC" w:rsidP="00A062FC">
            <w:pPr>
              <w:jc w:val="left"/>
              <w:rPr>
                <w:rFonts w:eastAsia="Calibri"/>
                <w:color w:val="auto"/>
                <w:sz w:val="21"/>
                <w:szCs w:val="21"/>
                <w:shd w:val="clear" w:color="auto" w:fill="auto"/>
                <w:lang w:eastAsia="en-US"/>
              </w:rPr>
            </w:pPr>
            <w:r w:rsidRPr="00A062FC">
              <w:rPr>
                <w:rFonts w:eastAsia="Calibri"/>
                <w:b/>
                <w:color w:val="auto"/>
                <w:sz w:val="21"/>
                <w:szCs w:val="21"/>
                <w:shd w:val="clear" w:color="auto" w:fill="auto"/>
                <w:lang w:eastAsia="en-US"/>
              </w:rPr>
              <w:t>БИК 044525823</w:t>
            </w:r>
          </w:p>
          <w:p w14:paraId="0BB351FF" w14:textId="32ABEC22" w:rsidR="0088273A" w:rsidRPr="00BB0119" w:rsidRDefault="00F41D5C" w:rsidP="00F41D5C">
            <w:pPr>
              <w:rPr>
                <w:rFonts w:eastAsia="Calibri"/>
                <w:color w:val="auto"/>
                <w:sz w:val="21"/>
                <w:szCs w:val="21"/>
                <w:shd w:val="clear" w:color="auto" w:fill="auto"/>
                <w:lang w:eastAsia="en-US"/>
              </w:rPr>
            </w:pPr>
            <w:r w:rsidRPr="00BB0119">
              <w:rPr>
                <w:rFonts w:eastAsia="Calibri"/>
                <w:b/>
                <w:color w:val="auto"/>
                <w:sz w:val="21"/>
                <w:szCs w:val="21"/>
                <w:shd w:val="clear" w:color="auto" w:fill="auto"/>
                <w:lang w:eastAsia="en-US"/>
              </w:rPr>
              <w:t>В назначении платежа указать:</w:t>
            </w:r>
            <w:r w:rsidRPr="00BB0119">
              <w:rPr>
                <w:rFonts w:eastAsia="Times New Roman"/>
                <w:color w:val="000000"/>
                <w:sz w:val="22"/>
                <w:szCs w:val="22"/>
                <w:shd w:val="clear" w:color="auto" w:fill="auto"/>
              </w:rPr>
              <w:t xml:space="preserve"> </w:t>
            </w:r>
            <w:r w:rsidR="00A062FC" w:rsidRPr="00A062FC">
              <w:rPr>
                <w:rFonts w:eastAsia="Calibri"/>
                <w:bCs/>
                <w:color w:val="auto"/>
                <w:sz w:val="21"/>
                <w:szCs w:val="21"/>
                <w:u w:val="single"/>
                <w:shd w:val="clear" w:color="auto" w:fill="auto"/>
                <w:lang w:eastAsia="en-US"/>
              </w:rPr>
              <w:t>«Средства для обеспечения исполнения Договора на 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tc>
      </w:tr>
      <w:tr w:rsidR="00694C52" w:rsidRPr="0088273A" w14:paraId="07F8E031" w14:textId="77777777" w:rsidTr="00F01EEC">
        <w:tc>
          <w:tcPr>
            <w:tcW w:w="709" w:type="dxa"/>
            <w:tcBorders>
              <w:top w:val="single" w:sz="4" w:space="0" w:color="auto"/>
              <w:left w:val="single" w:sz="4" w:space="0" w:color="auto"/>
              <w:bottom w:val="single" w:sz="4" w:space="0" w:color="auto"/>
              <w:right w:val="single" w:sz="4" w:space="0" w:color="auto"/>
            </w:tcBorders>
          </w:tcPr>
          <w:p w14:paraId="0FBDE4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2EE6BE0"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FAD2AAC"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014AC81B"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5CD2399B" w14:textId="745A2B15" w:rsidR="00694C52" w:rsidRPr="0088273A"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tc>
      </w:tr>
    </w:tbl>
    <w:p w14:paraId="38A6487E" w14:textId="77777777" w:rsidR="003D240E" w:rsidRDefault="003D240E" w:rsidP="003D240E">
      <w:pPr>
        <w:ind w:firstLine="709"/>
      </w:pPr>
    </w:p>
    <w:p w14:paraId="18035096" w14:textId="77777777" w:rsidR="0092490B" w:rsidRDefault="0092490B" w:rsidP="00675778">
      <w:pPr>
        <w:ind w:firstLine="709"/>
        <w:jc w:val="center"/>
        <w:rPr>
          <w:rFonts w:eastAsia="Calibri"/>
          <w:b/>
          <w:color w:val="auto"/>
          <w:shd w:val="clear" w:color="auto" w:fill="auto"/>
          <w:lang w:eastAsia="en-US"/>
        </w:rPr>
      </w:pPr>
    </w:p>
    <w:p w14:paraId="167193A4" w14:textId="77777777" w:rsidR="00E049A8" w:rsidRDefault="00E049A8" w:rsidP="00675778">
      <w:pPr>
        <w:ind w:firstLine="709"/>
        <w:jc w:val="center"/>
        <w:rPr>
          <w:rFonts w:eastAsia="Calibri"/>
          <w:b/>
          <w:color w:val="auto"/>
          <w:shd w:val="clear" w:color="auto" w:fill="auto"/>
          <w:lang w:eastAsia="en-US"/>
        </w:rPr>
      </w:pPr>
    </w:p>
    <w:p w14:paraId="250DE9D0" w14:textId="77777777" w:rsidR="00E049A8" w:rsidRDefault="00E049A8" w:rsidP="00675778">
      <w:pPr>
        <w:ind w:firstLine="709"/>
        <w:jc w:val="center"/>
        <w:rPr>
          <w:rFonts w:eastAsia="Calibri"/>
          <w:b/>
          <w:color w:val="auto"/>
          <w:shd w:val="clear" w:color="auto" w:fill="auto"/>
          <w:lang w:eastAsia="en-US"/>
        </w:rPr>
      </w:pPr>
    </w:p>
    <w:p w14:paraId="33F4A3AE" w14:textId="77777777" w:rsidR="00E049A8" w:rsidRDefault="00E049A8" w:rsidP="00675778">
      <w:pPr>
        <w:ind w:firstLine="709"/>
        <w:jc w:val="center"/>
        <w:rPr>
          <w:rFonts w:eastAsia="Calibri"/>
          <w:b/>
          <w:color w:val="auto"/>
          <w:shd w:val="clear" w:color="auto" w:fill="auto"/>
          <w:lang w:eastAsia="en-US"/>
        </w:rPr>
      </w:pPr>
    </w:p>
    <w:p w14:paraId="44221484" w14:textId="77777777" w:rsidR="00E049A8" w:rsidRDefault="00E049A8" w:rsidP="00675778">
      <w:pPr>
        <w:ind w:firstLine="709"/>
        <w:jc w:val="center"/>
        <w:rPr>
          <w:rFonts w:eastAsia="Calibri"/>
          <w:b/>
          <w:color w:val="auto"/>
          <w:shd w:val="clear" w:color="auto" w:fill="auto"/>
          <w:lang w:eastAsia="en-US"/>
        </w:rPr>
      </w:pPr>
    </w:p>
    <w:p w14:paraId="60187DEF" w14:textId="77777777" w:rsidR="00E049A8" w:rsidRDefault="00E049A8" w:rsidP="00675778">
      <w:pPr>
        <w:ind w:firstLine="709"/>
        <w:jc w:val="center"/>
        <w:rPr>
          <w:rFonts w:eastAsia="Calibri"/>
          <w:b/>
          <w:color w:val="auto"/>
          <w:shd w:val="clear" w:color="auto" w:fill="auto"/>
          <w:lang w:eastAsia="en-US"/>
        </w:rPr>
      </w:pPr>
    </w:p>
    <w:p w14:paraId="04A0B83D" w14:textId="77777777" w:rsidR="00E049A8" w:rsidRDefault="00E049A8" w:rsidP="00675778">
      <w:pPr>
        <w:ind w:firstLine="709"/>
        <w:jc w:val="center"/>
        <w:rPr>
          <w:rFonts w:eastAsia="Calibri"/>
          <w:b/>
          <w:color w:val="auto"/>
          <w:shd w:val="clear" w:color="auto" w:fill="auto"/>
          <w:lang w:eastAsia="en-US"/>
        </w:rPr>
      </w:pPr>
    </w:p>
    <w:p w14:paraId="4001692A" w14:textId="77777777" w:rsidR="00E049A8" w:rsidRDefault="00E049A8" w:rsidP="00675778">
      <w:pPr>
        <w:ind w:firstLine="709"/>
        <w:jc w:val="center"/>
        <w:rPr>
          <w:rFonts w:eastAsia="Calibri"/>
          <w:b/>
          <w:color w:val="auto"/>
          <w:shd w:val="clear" w:color="auto" w:fill="auto"/>
          <w:lang w:eastAsia="en-US"/>
        </w:rPr>
      </w:pPr>
    </w:p>
    <w:p w14:paraId="7A6241C6" w14:textId="77777777" w:rsidR="00F86554" w:rsidRDefault="00F86554" w:rsidP="00675778">
      <w:pPr>
        <w:ind w:firstLine="709"/>
        <w:jc w:val="center"/>
        <w:rPr>
          <w:rFonts w:eastAsia="Calibri"/>
          <w:b/>
          <w:color w:val="auto"/>
          <w:shd w:val="clear" w:color="auto" w:fill="auto"/>
          <w:lang w:eastAsia="en-US"/>
        </w:rPr>
      </w:pPr>
    </w:p>
    <w:p w14:paraId="6C345204" w14:textId="77777777" w:rsidR="00F86554" w:rsidRDefault="00F86554" w:rsidP="00675778">
      <w:pPr>
        <w:ind w:firstLine="709"/>
        <w:jc w:val="center"/>
        <w:rPr>
          <w:rFonts w:eastAsia="Calibri"/>
          <w:b/>
          <w:color w:val="auto"/>
          <w:shd w:val="clear" w:color="auto" w:fill="auto"/>
          <w:lang w:eastAsia="en-US"/>
        </w:rPr>
      </w:pPr>
    </w:p>
    <w:p w14:paraId="32AB0C69" w14:textId="77777777" w:rsidR="00F86554" w:rsidRDefault="00F86554" w:rsidP="00675778">
      <w:pPr>
        <w:ind w:firstLine="709"/>
        <w:jc w:val="center"/>
        <w:rPr>
          <w:rFonts w:eastAsia="Calibri"/>
          <w:b/>
          <w:color w:val="auto"/>
          <w:shd w:val="clear" w:color="auto" w:fill="auto"/>
          <w:lang w:eastAsia="en-US"/>
        </w:rPr>
      </w:pPr>
    </w:p>
    <w:p w14:paraId="3390E81D" w14:textId="77777777" w:rsidR="00F86554" w:rsidRDefault="00F86554" w:rsidP="00675778">
      <w:pPr>
        <w:ind w:firstLine="709"/>
        <w:jc w:val="center"/>
        <w:rPr>
          <w:rFonts w:eastAsia="Calibri"/>
          <w:b/>
          <w:color w:val="auto"/>
          <w:shd w:val="clear" w:color="auto" w:fill="auto"/>
          <w:lang w:eastAsia="en-US"/>
        </w:rPr>
      </w:pPr>
    </w:p>
    <w:p w14:paraId="0ABE0A1D" w14:textId="77777777" w:rsidR="00F86554" w:rsidRDefault="00F86554" w:rsidP="00675778">
      <w:pPr>
        <w:ind w:firstLine="709"/>
        <w:jc w:val="center"/>
        <w:rPr>
          <w:rFonts w:eastAsia="Calibri"/>
          <w:b/>
          <w:color w:val="auto"/>
          <w:shd w:val="clear" w:color="auto" w:fill="auto"/>
          <w:lang w:eastAsia="en-US"/>
        </w:rPr>
      </w:pPr>
    </w:p>
    <w:p w14:paraId="45315D85" w14:textId="7A1BE667" w:rsidR="00675778" w:rsidRDefault="00675778" w:rsidP="00675778">
      <w:pPr>
        <w:ind w:firstLine="709"/>
        <w:jc w:val="center"/>
        <w:rPr>
          <w:rFonts w:eastAsia="Calibri"/>
          <w:b/>
          <w:color w:val="auto"/>
          <w:shd w:val="clear" w:color="auto" w:fill="auto"/>
          <w:lang w:eastAsia="en-US"/>
        </w:rPr>
      </w:pPr>
      <w:r w:rsidRPr="005B0E5E">
        <w:rPr>
          <w:rFonts w:eastAsia="Calibri"/>
          <w:b/>
          <w:color w:val="auto"/>
          <w:shd w:val="clear" w:color="auto" w:fill="auto"/>
          <w:lang w:eastAsia="en-US"/>
        </w:rPr>
        <w:t>РАЗДЕЛ II</w:t>
      </w:r>
      <w:r w:rsidRPr="005B0E5E">
        <w:rPr>
          <w:rFonts w:eastAsia="Calibri"/>
          <w:b/>
          <w:color w:val="auto"/>
          <w:shd w:val="clear" w:color="auto" w:fill="auto"/>
          <w:lang w:val="en-US" w:eastAsia="en-US"/>
        </w:rPr>
        <w:t>I</w:t>
      </w:r>
      <w:r w:rsidRPr="005B0E5E">
        <w:rPr>
          <w:rFonts w:eastAsia="Calibri"/>
          <w:b/>
          <w:color w:val="auto"/>
          <w:shd w:val="clear" w:color="auto" w:fill="auto"/>
          <w:lang w:eastAsia="en-US"/>
        </w:rPr>
        <w:t>.</w:t>
      </w:r>
      <w:r w:rsidR="00CF7D78" w:rsidRPr="005B0E5E">
        <w:rPr>
          <w:rFonts w:eastAsia="Calibri"/>
          <w:b/>
          <w:color w:val="auto"/>
          <w:shd w:val="clear" w:color="auto" w:fill="auto"/>
          <w:lang w:eastAsia="en-US"/>
        </w:rPr>
        <w:t xml:space="preserve"> </w:t>
      </w:r>
      <w:r w:rsidRPr="005B0E5E">
        <w:rPr>
          <w:rFonts w:eastAsia="Calibri"/>
          <w:b/>
          <w:color w:val="auto"/>
          <w:shd w:val="clear" w:color="auto" w:fill="auto"/>
          <w:lang w:eastAsia="en-US"/>
        </w:rPr>
        <w:t>ТЕХНИЧЕСКОЕ ЗАДАНИЕ</w:t>
      </w:r>
    </w:p>
    <w:p w14:paraId="7EB6DF09" w14:textId="77777777" w:rsidR="005B0E5E" w:rsidRDefault="005B0E5E" w:rsidP="00675778">
      <w:pPr>
        <w:ind w:firstLine="709"/>
        <w:jc w:val="center"/>
        <w:rPr>
          <w:rFonts w:eastAsia="Calibri"/>
          <w:b/>
          <w:color w:val="auto"/>
          <w:shd w:val="clear" w:color="auto" w:fill="auto"/>
          <w:lang w:eastAsia="en-US"/>
        </w:rPr>
      </w:pPr>
    </w:p>
    <w:p w14:paraId="2C9C2CC6" w14:textId="77777777" w:rsidR="005B0E5E" w:rsidRPr="005B0E5E" w:rsidRDefault="005B0E5E" w:rsidP="005B0E5E">
      <w:pPr>
        <w:widowControl w:val="0"/>
        <w:suppressAutoHyphens/>
        <w:ind w:left="567"/>
        <w:rPr>
          <w:rFonts w:eastAsia="Times New Roman"/>
          <w:bCs/>
          <w:color w:val="auto"/>
          <w:kern w:val="1"/>
          <w:sz w:val="22"/>
          <w:szCs w:val="22"/>
          <w:shd w:val="clear" w:color="auto" w:fill="FFFFFF"/>
          <w:lang w:eastAsia="zh-CN" w:bidi="hi-IN"/>
        </w:rPr>
      </w:pPr>
      <w:r w:rsidRPr="005B0E5E">
        <w:rPr>
          <w:rFonts w:eastAsia="Times New Roman"/>
          <w:b/>
          <w:bCs/>
          <w:color w:val="auto"/>
          <w:kern w:val="1"/>
          <w:sz w:val="22"/>
          <w:szCs w:val="22"/>
          <w:shd w:val="clear" w:color="auto" w:fill="FFFFFF"/>
          <w:lang w:eastAsia="zh-CN" w:bidi="hi-IN"/>
        </w:rPr>
        <w:t>1. Предмет закупки и его краткое описание:</w:t>
      </w:r>
    </w:p>
    <w:p w14:paraId="7E6E764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Cs/>
          <w:color w:val="auto"/>
          <w:kern w:val="1"/>
          <w:sz w:val="22"/>
          <w:szCs w:val="22"/>
          <w:shd w:val="clear" w:color="auto" w:fill="FFFFFF"/>
          <w:lang w:eastAsia="zh-CN" w:bidi="hi-IN"/>
        </w:rPr>
        <w:t>1.1</w:t>
      </w:r>
      <w:r w:rsidRPr="005B0E5E">
        <w:rPr>
          <w:rFonts w:eastAsia="Times New Roman"/>
          <w:b/>
          <w:bCs/>
          <w:color w:val="auto"/>
          <w:kern w:val="1"/>
          <w:sz w:val="22"/>
          <w:szCs w:val="22"/>
          <w:shd w:val="clear" w:color="auto" w:fill="FFFFFF"/>
          <w:lang w:eastAsia="zh-CN" w:bidi="hi-IN"/>
        </w:rPr>
        <w:t>.</w:t>
      </w:r>
      <w:r w:rsidRPr="005B0E5E">
        <w:rPr>
          <w:rFonts w:eastAsia="Times New Roman"/>
          <w:bCs/>
          <w:color w:val="auto"/>
          <w:kern w:val="1"/>
          <w:sz w:val="22"/>
          <w:szCs w:val="22"/>
          <w:shd w:val="clear" w:color="auto" w:fill="FFFFFF"/>
          <w:lang w:eastAsia="zh-CN" w:bidi="hi-IN"/>
        </w:rPr>
        <w:t xml:space="preserve"> Предпечатная подготовка, формирование данных печати, распечатка, конвертирование, сортировка и доставка счетов на оплату за водоснабжение и водоотведение абонентам МУП «Водоканал» г. Йошкар-Олы</w:t>
      </w:r>
      <w:r w:rsidRPr="005B0E5E">
        <w:rPr>
          <w:rFonts w:eastAsia="Times New Roman"/>
          <w:color w:val="auto"/>
          <w:kern w:val="1"/>
          <w:sz w:val="22"/>
          <w:szCs w:val="22"/>
          <w:shd w:val="clear" w:color="auto" w:fill="FFFFFF"/>
          <w:lang w:eastAsia="zh-CN" w:bidi="hi-IN"/>
        </w:rPr>
        <w:t xml:space="preserve"> (далее – Услуги).</w:t>
      </w:r>
    </w:p>
    <w:p w14:paraId="6EBD6806"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p>
    <w:p w14:paraId="734C985A"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 xml:space="preserve">2. Ежемесячные услуги по изготовлению, сортировке и доставке </w:t>
      </w:r>
      <w:r w:rsidRPr="005B0E5E">
        <w:rPr>
          <w:rFonts w:eastAsia="Times New Roman"/>
          <w:b/>
          <w:bCs/>
          <w:color w:val="auto"/>
          <w:kern w:val="1"/>
          <w:sz w:val="22"/>
          <w:szCs w:val="22"/>
          <w:shd w:val="clear" w:color="auto" w:fill="FFFFFF"/>
          <w:lang w:eastAsia="zh-CN" w:bidi="hi-IN"/>
        </w:rPr>
        <w:t>счетов на оплату за водоснабжение и водоотведение абонентам МУП «Водоканал» г. Йошкар-Олы (платежные документы)</w:t>
      </w:r>
      <w:r w:rsidRPr="005B0E5E">
        <w:rPr>
          <w:rFonts w:eastAsia="Times New Roman"/>
          <w:b/>
          <w:color w:val="auto"/>
          <w:kern w:val="1"/>
          <w:sz w:val="22"/>
          <w:szCs w:val="22"/>
          <w:shd w:val="clear" w:color="auto" w:fill="FFFFFF"/>
          <w:lang w:eastAsia="zh-CN" w:bidi="hi-IN"/>
        </w:rPr>
        <w:t xml:space="preserve"> включают в себя следующее:</w:t>
      </w:r>
    </w:p>
    <w:p w14:paraId="5C7D9D5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получение от Заказчика Базы данных (файла/файлов) и обработка данных для последующей печати;</w:t>
      </w:r>
    </w:p>
    <w:p w14:paraId="5A0B15E9"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печать постоянной информации (полиграфии) на одной стороне платежного документа;</w:t>
      </w:r>
    </w:p>
    <w:p w14:paraId="765461A9"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односторонняя печать платежного документа (нанесение переменной информации – детализация платежного документа);</w:t>
      </w:r>
    </w:p>
    <w:p w14:paraId="1E337E51"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 формирование </w:t>
      </w:r>
      <w:proofErr w:type="spellStart"/>
      <w:r w:rsidRPr="005B0E5E">
        <w:rPr>
          <w:rFonts w:eastAsia="Times New Roman"/>
          <w:color w:val="auto"/>
          <w:kern w:val="1"/>
          <w:sz w:val="22"/>
          <w:szCs w:val="22"/>
          <w:shd w:val="clear" w:color="auto" w:fill="FFFFFF"/>
          <w:lang w:eastAsia="zh-CN" w:bidi="hi-IN"/>
        </w:rPr>
        <w:t>бесконвертных</w:t>
      </w:r>
      <w:proofErr w:type="spellEnd"/>
      <w:r w:rsidRPr="005B0E5E">
        <w:rPr>
          <w:rFonts w:eastAsia="Times New Roman"/>
          <w:color w:val="auto"/>
          <w:kern w:val="1"/>
          <w:sz w:val="22"/>
          <w:szCs w:val="22"/>
          <w:shd w:val="clear" w:color="auto" w:fill="FFFFFF"/>
          <w:lang w:eastAsia="zh-CN" w:bidi="hi-IN"/>
        </w:rPr>
        <w:t xml:space="preserve"> отправлений (конвертирование);</w:t>
      </w:r>
    </w:p>
    <w:p w14:paraId="3881AEE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сортировка и упаковка готовых счетов на оплату;</w:t>
      </w:r>
    </w:p>
    <w:p w14:paraId="621EFC8D" w14:textId="77777777" w:rsidR="005B0E5E" w:rsidRPr="005B0E5E" w:rsidRDefault="005B0E5E" w:rsidP="005B0E5E">
      <w:pPr>
        <w:widowControl w:val="0"/>
        <w:suppressAutoHyphens/>
        <w:ind w:firstLine="567"/>
        <w:rPr>
          <w:rFonts w:eastAsia="Times New Roman"/>
          <w:b/>
          <w:bCs/>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 доставка </w:t>
      </w:r>
      <w:r w:rsidRPr="005B0E5E">
        <w:rPr>
          <w:rFonts w:eastAsia="Times New Roman"/>
          <w:bCs/>
          <w:color w:val="auto"/>
          <w:kern w:val="1"/>
          <w:sz w:val="22"/>
          <w:szCs w:val="22"/>
          <w:shd w:val="clear" w:color="auto" w:fill="FFFFFF"/>
          <w:lang w:eastAsia="zh-CN" w:bidi="hi-IN"/>
        </w:rPr>
        <w:t>счетов на оплату за водоснабжение и водоотведение абонентам МУП «Водоканал» г. Йошкар-Олы</w:t>
      </w:r>
      <w:r w:rsidRPr="005B0E5E">
        <w:rPr>
          <w:rFonts w:eastAsia="Times New Roman"/>
          <w:color w:val="auto"/>
          <w:kern w:val="1"/>
          <w:sz w:val="22"/>
          <w:szCs w:val="22"/>
          <w:shd w:val="clear" w:color="auto" w:fill="FFFFFF"/>
          <w:lang w:eastAsia="zh-CN" w:bidi="hi-IN"/>
        </w:rPr>
        <w:t>.</w:t>
      </w:r>
    </w:p>
    <w:p w14:paraId="59CB8F01" w14:textId="77777777" w:rsidR="005B0E5E" w:rsidRPr="005B0E5E" w:rsidRDefault="005B0E5E" w:rsidP="005B0E5E">
      <w:pPr>
        <w:widowControl w:val="0"/>
        <w:suppressAutoHyphens/>
        <w:ind w:firstLine="567"/>
        <w:rPr>
          <w:rFonts w:eastAsia="Times New Roman"/>
          <w:b/>
          <w:bCs/>
          <w:color w:val="auto"/>
          <w:kern w:val="1"/>
          <w:sz w:val="22"/>
          <w:szCs w:val="22"/>
          <w:shd w:val="clear" w:color="auto" w:fill="FFFFFF"/>
          <w:lang w:eastAsia="zh-CN" w:bidi="hi-IN"/>
        </w:rPr>
      </w:pPr>
    </w:p>
    <w:p w14:paraId="7139F4C6" w14:textId="77777777" w:rsidR="005B0E5E" w:rsidRPr="005B0E5E" w:rsidRDefault="005B0E5E" w:rsidP="005B0E5E">
      <w:pPr>
        <w:widowControl w:val="0"/>
        <w:suppressAutoHyphens/>
        <w:ind w:firstLine="567"/>
        <w:rPr>
          <w:rFonts w:eastAsia="Times New Roman"/>
          <w:bCs/>
          <w:color w:val="auto"/>
          <w:kern w:val="1"/>
          <w:sz w:val="22"/>
          <w:szCs w:val="22"/>
          <w:shd w:val="clear" w:color="auto" w:fill="FFFFFF"/>
          <w:lang w:eastAsia="zh-CN" w:bidi="hi-IN"/>
        </w:rPr>
      </w:pPr>
      <w:r w:rsidRPr="005B0E5E">
        <w:rPr>
          <w:rFonts w:eastAsia="Times New Roman"/>
          <w:b/>
          <w:bCs/>
          <w:color w:val="auto"/>
          <w:kern w:val="1"/>
          <w:sz w:val="22"/>
          <w:szCs w:val="22"/>
          <w:shd w:val="clear" w:color="auto" w:fill="FFFFFF"/>
          <w:lang w:eastAsia="zh-CN" w:bidi="hi-IN"/>
        </w:rPr>
        <w:t>3. Объект оказания услуг:</w:t>
      </w:r>
    </w:p>
    <w:p w14:paraId="577040D8"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5B0E5E">
        <w:rPr>
          <w:rFonts w:eastAsia="Times New Roman"/>
          <w:bCs/>
          <w:color w:val="auto"/>
          <w:kern w:val="1"/>
          <w:sz w:val="22"/>
          <w:szCs w:val="22"/>
          <w:shd w:val="clear" w:color="auto" w:fill="FFFFFF"/>
          <w:lang w:eastAsia="zh-CN" w:bidi="hi-IN"/>
        </w:rPr>
        <w:t>Счета на оплату за водоснабжение и водоотведение абонентам МУП «Водоканал» г. Йошкар-Олы</w:t>
      </w:r>
      <w:r w:rsidRPr="005B0E5E">
        <w:rPr>
          <w:rFonts w:eastAsia="Times New Roman"/>
          <w:color w:val="auto"/>
          <w:kern w:val="1"/>
          <w:sz w:val="22"/>
          <w:szCs w:val="22"/>
          <w:shd w:val="clear" w:color="auto" w:fill="FFFFFF"/>
          <w:lang w:eastAsia="zh-CN" w:bidi="hi-IN"/>
        </w:rPr>
        <w:t>.</w:t>
      </w:r>
    </w:p>
    <w:p w14:paraId="0874947C"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p>
    <w:p w14:paraId="7B710FB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4. Объем и срок оказания услуг:</w:t>
      </w:r>
    </w:p>
    <w:p w14:paraId="3B75DCCB"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4.1. Оказание услуг осуществляется ежемесячно с момента заключения договора до 07 января 2027 года.</w:t>
      </w:r>
    </w:p>
    <w:p w14:paraId="33A41976"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4.2. Объем услуг (количество платежных документов за период договора) составляет 1699656 штук. Среднее ежемесячное ориентировочное количество платежных документов составляет 141 000 шт. Точное количество определяется по факту выгрузки Базы данных (передачи файлов). </w:t>
      </w:r>
    </w:p>
    <w:p w14:paraId="397182CF"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4.3. База данных выгружается ежемесячно в рабочие дни.</w:t>
      </w:r>
    </w:p>
    <w:p w14:paraId="52B408DA"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4.4. В течение 5 (пяти) календарных дней после выгрузки Базы данных (передачи файлов) Исполнителю необходимо обеспечить:</w:t>
      </w:r>
    </w:p>
    <w:p w14:paraId="5FC4823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печать платежных документов в соответствии с утвержденными макетами платежных документов (Приложение № 2);</w:t>
      </w:r>
    </w:p>
    <w:p w14:paraId="10C53F58" w14:textId="77777777" w:rsidR="005B0E5E" w:rsidRPr="005B0E5E" w:rsidRDefault="005B0E5E" w:rsidP="005B0E5E">
      <w:pPr>
        <w:widowControl w:val="0"/>
        <w:suppressAutoHyphens/>
        <w:ind w:firstLine="567"/>
        <w:rPr>
          <w:rFonts w:eastAsia="Times New Roman"/>
          <w:bCs/>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 сортировку и доставку </w:t>
      </w:r>
      <w:r w:rsidRPr="005B0E5E">
        <w:rPr>
          <w:rFonts w:eastAsia="Times New Roman"/>
          <w:bCs/>
          <w:color w:val="auto"/>
          <w:kern w:val="1"/>
          <w:sz w:val="22"/>
          <w:szCs w:val="22"/>
          <w:shd w:val="clear" w:color="auto" w:fill="FFFFFF"/>
          <w:lang w:eastAsia="zh-CN" w:bidi="hi-IN"/>
        </w:rPr>
        <w:t>счетов на оплату за водоснабжение и водоотведение абонентам МУП «Водоканал» г. Йошкар-Олы.</w:t>
      </w:r>
    </w:p>
    <w:p w14:paraId="7A1BDCFF" w14:textId="77777777" w:rsidR="005B0E5E" w:rsidRPr="005B0E5E" w:rsidRDefault="005B0E5E" w:rsidP="005B0E5E">
      <w:pPr>
        <w:widowControl w:val="0"/>
        <w:suppressAutoHyphens/>
        <w:ind w:firstLine="284"/>
        <w:rPr>
          <w:rFonts w:eastAsia="Times New Roman"/>
          <w:bCs/>
          <w:color w:val="auto"/>
          <w:kern w:val="1"/>
          <w:sz w:val="22"/>
          <w:szCs w:val="22"/>
          <w:shd w:val="clear" w:color="auto" w:fill="FFFFFF"/>
          <w:lang w:eastAsia="zh-CN" w:bidi="hi-IN"/>
        </w:rPr>
      </w:pPr>
    </w:p>
    <w:p w14:paraId="19FA0E29" w14:textId="77777777" w:rsidR="005B0E5E" w:rsidRPr="005B0E5E" w:rsidRDefault="005B0E5E" w:rsidP="005B0E5E">
      <w:pPr>
        <w:widowControl w:val="0"/>
        <w:suppressAutoHyphens/>
        <w:ind w:firstLine="567"/>
        <w:rPr>
          <w:rFonts w:eastAsia="Times New Roman"/>
          <w:color w:val="auto"/>
          <w:spacing w:val="10"/>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5. Ведомость оказываемых услуг:</w:t>
      </w:r>
    </w:p>
    <w:tbl>
      <w:tblPr>
        <w:tblW w:w="9113" w:type="dxa"/>
        <w:tblInd w:w="590" w:type="dxa"/>
        <w:tblLayout w:type="fixed"/>
        <w:tblCellMar>
          <w:left w:w="23" w:type="dxa"/>
          <w:right w:w="28" w:type="dxa"/>
        </w:tblCellMar>
        <w:tblLook w:val="0000" w:firstRow="0" w:lastRow="0" w:firstColumn="0" w:lastColumn="0" w:noHBand="0" w:noVBand="0"/>
      </w:tblPr>
      <w:tblGrid>
        <w:gridCol w:w="851"/>
        <w:gridCol w:w="6963"/>
        <w:gridCol w:w="1299"/>
      </w:tblGrid>
      <w:tr w:rsidR="005B0E5E" w:rsidRPr="005B0E5E" w14:paraId="45D35F96" w14:textId="77777777" w:rsidTr="0099710A">
        <w:trPr>
          <w:trHeight w:val="450"/>
        </w:trPr>
        <w:tc>
          <w:tcPr>
            <w:tcW w:w="851" w:type="dxa"/>
            <w:tcBorders>
              <w:top w:val="single" w:sz="4" w:space="0" w:color="00000A"/>
              <w:left w:val="single" w:sz="4" w:space="0" w:color="00000A"/>
              <w:bottom w:val="single" w:sz="4" w:space="0" w:color="00000A"/>
            </w:tcBorders>
            <w:shd w:val="clear" w:color="auto" w:fill="FFFFFF"/>
            <w:vAlign w:val="center"/>
          </w:tcPr>
          <w:p w14:paraId="28FE078C" w14:textId="77777777" w:rsidR="005B0E5E" w:rsidRPr="005B0E5E" w:rsidRDefault="005B0E5E" w:rsidP="005B0E5E">
            <w:pPr>
              <w:widowControl w:val="0"/>
              <w:suppressAutoHyphens/>
              <w:spacing w:after="160" w:line="252" w:lineRule="auto"/>
              <w:rPr>
                <w:rFonts w:eastAsia="SimSun"/>
                <w:color w:val="auto"/>
                <w:kern w:val="1"/>
                <w:sz w:val="22"/>
                <w:szCs w:val="22"/>
                <w:shd w:val="clear" w:color="auto" w:fill="auto"/>
                <w:lang w:eastAsia="zh-CN" w:bidi="hi-IN"/>
              </w:rPr>
            </w:pPr>
            <w:r w:rsidRPr="005B0E5E">
              <w:rPr>
                <w:rFonts w:eastAsia="Times New Roman"/>
                <w:color w:val="auto"/>
                <w:spacing w:val="10"/>
                <w:kern w:val="1"/>
                <w:sz w:val="22"/>
                <w:szCs w:val="22"/>
                <w:shd w:val="clear" w:color="auto" w:fill="FFFFFF"/>
                <w:lang w:eastAsia="zh-CN" w:bidi="hi-IN"/>
              </w:rPr>
              <w:t>№ п/п</w:t>
            </w:r>
          </w:p>
        </w:tc>
        <w:tc>
          <w:tcPr>
            <w:tcW w:w="6963" w:type="dxa"/>
            <w:tcBorders>
              <w:top w:val="single" w:sz="4" w:space="0" w:color="00000A"/>
              <w:left w:val="single" w:sz="4" w:space="0" w:color="00000A"/>
              <w:bottom w:val="single" w:sz="4" w:space="0" w:color="00000A"/>
            </w:tcBorders>
            <w:shd w:val="clear" w:color="auto" w:fill="FFFFFF"/>
            <w:vAlign w:val="center"/>
          </w:tcPr>
          <w:p w14:paraId="347458BB" w14:textId="77777777" w:rsidR="005B0E5E" w:rsidRPr="005B0E5E" w:rsidRDefault="005B0E5E" w:rsidP="005B0E5E">
            <w:pPr>
              <w:widowControl w:val="0"/>
              <w:suppressAutoHyphens/>
              <w:spacing w:after="160" w:line="252" w:lineRule="auto"/>
              <w:rPr>
                <w:rFonts w:eastAsia="SimSun"/>
                <w:color w:val="auto"/>
                <w:kern w:val="1"/>
                <w:sz w:val="22"/>
                <w:szCs w:val="22"/>
                <w:shd w:val="clear" w:color="auto" w:fill="auto"/>
                <w:lang w:eastAsia="zh-CN" w:bidi="hi-IN"/>
              </w:rPr>
            </w:pPr>
            <w:r w:rsidRPr="005B0E5E">
              <w:rPr>
                <w:rFonts w:eastAsia="Times New Roman"/>
                <w:color w:val="auto"/>
                <w:spacing w:val="10"/>
                <w:kern w:val="1"/>
                <w:sz w:val="22"/>
                <w:szCs w:val="22"/>
                <w:shd w:val="clear" w:color="auto" w:fill="FFFFFF"/>
                <w:lang w:eastAsia="zh-CN" w:bidi="hi-IN"/>
              </w:rPr>
              <w:t>Наименование услуг и их содержание</w:t>
            </w:r>
          </w:p>
        </w:tc>
        <w:tc>
          <w:tcPr>
            <w:tcW w:w="12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7CD3B9" w14:textId="77777777" w:rsidR="005B0E5E" w:rsidRPr="005B0E5E" w:rsidRDefault="005B0E5E" w:rsidP="005B0E5E">
            <w:pPr>
              <w:widowControl w:val="0"/>
              <w:suppressAutoHyphens/>
              <w:spacing w:after="160" w:line="252" w:lineRule="auto"/>
              <w:rPr>
                <w:rFonts w:eastAsia="SimSun"/>
                <w:color w:val="auto"/>
                <w:kern w:val="1"/>
                <w:sz w:val="22"/>
                <w:szCs w:val="22"/>
                <w:shd w:val="clear" w:color="auto" w:fill="auto"/>
                <w:lang w:eastAsia="zh-CN" w:bidi="hi-IN"/>
              </w:rPr>
            </w:pPr>
            <w:r w:rsidRPr="005B0E5E">
              <w:rPr>
                <w:rFonts w:eastAsia="Times New Roman"/>
                <w:color w:val="auto"/>
                <w:spacing w:val="10"/>
                <w:kern w:val="1"/>
                <w:sz w:val="22"/>
                <w:szCs w:val="22"/>
                <w:shd w:val="clear" w:color="auto" w:fill="FFFFFF"/>
                <w:lang w:eastAsia="zh-CN" w:bidi="hi-IN"/>
              </w:rPr>
              <w:t>Ед. изм.</w:t>
            </w:r>
          </w:p>
        </w:tc>
      </w:tr>
      <w:tr w:rsidR="005B0E5E" w:rsidRPr="005B0E5E" w14:paraId="7E67026F" w14:textId="77777777" w:rsidTr="0099710A">
        <w:trPr>
          <w:trHeight w:val="450"/>
        </w:trPr>
        <w:tc>
          <w:tcPr>
            <w:tcW w:w="851" w:type="dxa"/>
            <w:tcBorders>
              <w:top w:val="single" w:sz="4" w:space="0" w:color="00000A"/>
              <w:left w:val="single" w:sz="4" w:space="0" w:color="00000A"/>
              <w:bottom w:val="single" w:sz="4" w:space="0" w:color="00000A"/>
            </w:tcBorders>
            <w:shd w:val="clear" w:color="auto" w:fill="FFFFFF"/>
            <w:vAlign w:val="center"/>
          </w:tcPr>
          <w:p w14:paraId="5906CF3D" w14:textId="77777777" w:rsidR="005B0E5E" w:rsidRPr="005B0E5E" w:rsidRDefault="005B0E5E" w:rsidP="005B0E5E">
            <w:pPr>
              <w:keepNext/>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spacing w:val="10"/>
                <w:w w:val="102"/>
                <w:kern w:val="1"/>
                <w:sz w:val="22"/>
                <w:szCs w:val="22"/>
                <w:shd w:val="clear" w:color="auto" w:fill="FFFFFF"/>
                <w:lang w:eastAsia="zh-CN" w:bidi="hi-IN"/>
              </w:rPr>
              <w:t>1.</w:t>
            </w:r>
          </w:p>
        </w:tc>
        <w:tc>
          <w:tcPr>
            <w:tcW w:w="6963" w:type="dxa"/>
            <w:tcBorders>
              <w:top w:val="single" w:sz="4" w:space="0" w:color="00000A"/>
              <w:left w:val="single" w:sz="4" w:space="0" w:color="00000A"/>
              <w:bottom w:val="single" w:sz="4" w:space="0" w:color="00000A"/>
            </w:tcBorders>
            <w:shd w:val="clear" w:color="auto" w:fill="FFFFFF"/>
          </w:tcPr>
          <w:p w14:paraId="75493784" w14:textId="77777777" w:rsidR="005B0E5E" w:rsidRPr="005B0E5E" w:rsidRDefault="005B0E5E" w:rsidP="005B0E5E">
            <w:pPr>
              <w:widowControl w:val="0"/>
              <w:suppressAutoHyphens/>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Предпечатная подготовка, формирование данных печати, распечатка, конвертирование, сортировка и доставка счетов на оплату за водоснабжение и водоотведение абонентам МУП «Водоканал» г. Йошкар-Олы</w:t>
            </w:r>
          </w:p>
        </w:tc>
        <w:tc>
          <w:tcPr>
            <w:tcW w:w="12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E3B36C" w14:textId="77777777" w:rsidR="005B0E5E" w:rsidRPr="005B0E5E" w:rsidRDefault="005B0E5E" w:rsidP="005B0E5E">
            <w:pPr>
              <w:widowControl w:val="0"/>
              <w:suppressAutoHyphens/>
              <w:ind w:left="283"/>
              <w:rPr>
                <w:rFonts w:eastAsia="SimSun"/>
                <w:color w:val="auto"/>
                <w:kern w:val="1"/>
                <w:sz w:val="22"/>
                <w:szCs w:val="22"/>
                <w:shd w:val="clear" w:color="auto" w:fill="auto"/>
                <w:lang w:eastAsia="zh-CN" w:bidi="hi-IN"/>
              </w:rPr>
            </w:pPr>
            <w:r w:rsidRPr="005B0E5E">
              <w:rPr>
                <w:rFonts w:eastAsia="Times New Roman"/>
                <w:color w:val="auto"/>
                <w:spacing w:val="10"/>
                <w:kern w:val="1"/>
                <w:sz w:val="22"/>
                <w:szCs w:val="22"/>
                <w:shd w:val="clear" w:color="auto" w:fill="FFFFFF"/>
                <w:lang w:eastAsia="zh-CN" w:bidi="hi-IN"/>
              </w:rPr>
              <w:t>услуга</w:t>
            </w:r>
          </w:p>
        </w:tc>
      </w:tr>
    </w:tbl>
    <w:p w14:paraId="50D5521C" w14:textId="77777777" w:rsidR="005B0E5E" w:rsidRPr="005B0E5E" w:rsidRDefault="005B0E5E" w:rsidP="005B0E5E">
      <w:pPr>
        <w:widowControl w:val="0"/>
        <w:suppressAutoHyphens/>
        <w:ind w:firstLine="284"/>
        <w:rPr>
          <w:rFonts w:eastAsia="Times New Roman"/>
          <w:b/>
          <w:color w:val="auto"/>
          <w:kern w:val="1"/>
          <w:sz w:val="22"/>
          <w:szCs w:val="22"/>
          <w:shd w:val="clear" w:color="auto" w:fill="FFFFFF"/>
          <w:lang w:eastAsia="zh-CN" w:bidi="hi-IN"/>
        </w:rPr>
      </w:pPr>
    </w:p>
    <w:p w14:paraId="22BBEAB1"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6. Требования к готовым платежным документам, конструкция и технические параметры:</w:t>
      </w:r>
    </w:p>
    <w:p w14:paraId="1E275F12"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6.1. Платежный документ представляет собой </w:t>
      </w:r>
      <w:proofErr w:type="spellStart"/>
      <w:r w:rsidRPr="005B0E5E">
        <w:rPr>
          <w:rFonts w:eastAsia="Times New Roman"/>
          <w:color w:val="auto"/>
          <w:kern w:val="1"/>
          <w:sz w:val="22"/>
          <w:szCs w:val="22"/>
          <w:shd w:val="clear" w:color="auto" w:fill="FFFFFF"/>
          <w:lang w:eastAsia="zh-CN" w:bidi="hi-IN"/>
        </w:rPr>
        <w:t>бесконвертное</w:t>
      </w:r>
      <w:proofErr w:type="spellEnd"/>
      <w:r w:rsidRPr="005B0E5E">
        <w:rPr>
          <w:rFonts w:eastAsia="Times New Roman"/>
          <w:color w:val="auto"/>
          <w:kern w:val="1"/>
          <w:sz w:val="22"/>
          <w:szCs w:val="22"/>
          <w:shd w:val="clear" w:color="auto" w:fill="FFFFFF"/>
          <w:lang w:eastAsia="zh-CN" w:bidi="hi-IN"/>
        </w:rPr>
        <w:t xml:space="preserve"> отправление, на одной из сторон которого (в развернутом виде) нанесена постоянная обезличенная информация (полиграфия) (Приложение № 1), а на другой – расположен </w:t>
      </w:r>
      <w:proofErr w:type="spellStart"/>
      <w:r w:rsidRPr="005B0E5E">
        <w:rPr>
          <w:rFonts w:eastAsia="Times New Roman"/>
          <w:color w:val="auto"/>
          <w:kern w:val="1"/>
          <w:sz w:val="22"/>
          <w:szCs w:val="22"/>
          <w:shd w:val="clear" w:color="auto" w:fill="FFFFFF"/>
          <w:lang w:eastAsia="zh-CN" w:bidi="hi-IN"/>
        </w:rPr>
        <w:t>персонализованный</w:t>
      </w:r>
      <w:proofErr w:type="spellEnd"/>
      <w:r w:rsidRPr="005B0E5E">
        <w:rPr>
          <w:rFonts w:eastAsia="Times New Roman"/>
          <w:color w:val="auto"/>
          <w:kern w:val="1"/>
          <w:sz w:val="22"/>
          <w:szCs w:val="22"/>
          <w:shd w:val="clear" w:color="auto" w:fill="FFFFFF"/>
          <w:lang w:eastAsia="zh-CN" w:bidi="hi-IN"/>
        </w:rPr>
        <w:t xml:space="preserve"> бланк платежного документа и адрес доставки (Приложение № 2).</w:t>
      </w:r>
    </w:p>
    <w:p w14:paraId="6776F60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6.2. Конструкция </w:t>
      </w:r>
      <w:proofErr w:type="spellStart"/>
      <w:r w:rsidRPr="005B0E5E">
        <w:rPr>
          <w:rFonts w:eastAsia="Times New Roman"/>
          <w:color w:val="auto"/>
          <w:kern w:val="1"/>
          <w:sz w:val="22"/>
          <w:szCs w:val="22"/>
          <w:shd w:val="clear" w:color="auto" w:fill="FFFFFF"/>
          <w:lang w:eastAsia="zh-CN" w:bidi="hi-IN"/>
        </w:rPr>
        <w:t>бесконвертного</w:t>
      </w:r>
      <w:proofErr w:type="spellEnd"/>
      <w:r w:rsidRPr="005B0E5E">
        <w:rPr>
          <w:rFonts w:eastAsia="Times New Roman"/>
          <w:color w:val="auto"/>
          <w:kern w:val="1"/>
          <w:sz w:val="22"/>
          <w:szCs w:val="22"/>
          <w:shd w:val="clear" w:color="auto" w:fill="FFFFFF"/>
          <w:lang w:eastAsia="zh-CN" w:bidi="hi-IN"/>
        </w:rPr>
        <w:t xml:space="preserve"> отправления в развернутом виде представляет собой лист формата 297*210 мм. Бумага офсетная плотностью не менее 80 г/м². Сорт не ниже В, белизна </w:t>
      </w:r>
      <w:r w:rsidRPr="005B0E5E">
        <w:rPr>
          <w:rFonts w:eastAsia="Times New Roman"/>
          <w:color w:val="auto"/>
          <w:kern w:val="1"/>
          <w:sz w:val="22"/>
          <w:szCs w:val="22"/>
          <w:shd w:val="clear" w:color="auto" w:fill="FFFFFF"/>
          <w:lang w:val="en-US" w:eastAsia="zh-CN" w:bidi="hi-IN"/>
        </w:rPr>
        <w:t>CIE</w:t>
      </w:r>
      <w:r w:rsidRPr="005B0E5E">
        <w:rPr>
          <w:rFonts w:eastAsia="Times New Roman"/>
          <w:color w:val="auto"/>
          <w:kern w:val="1"/>
          <w:sz w:val="22"/>
          <w:szCs w:val="22"/>
          <w:shd w:val="clear" w:color="auto" w:fill="FFFFFF"/>
          <w:lang w:eastAsia="zh-CN" w:bidi="hi-IN"/>
        </w:rPr>
        <w:t xml:space="preserve"> – ни ниже 96%, непрозрачность - не менее 90%. Не допускается наличие в бумаге посторонних включений, цветных пятен.</w:t>
      </w:r>
    </w:p>
    <w:p w14:paraId="59CA399F"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В собранном виде </w:t>
      </w:r>
      <w:proofErr w:type="spellStart"/>
      <w:r w:rsidRPr="005B0E5E">
        <w:rPr>
          <w:rFonts w:eastAsia="Times New Roman"/>
          <w:color w:val="auto"/>
          <w:kern w:val="1"/>
          <w:sz w:val="22"/>
          <w:szCs w:val="22"/>
          <w:shd w:val="clear" w:color="auto" w:fill="FFFFFF"/>
          <w:lang w:eastAsia="zh-CN" w:bidi="hi-IN"/>
        </w:rPr>
        <w:t>бесконвертное</w:t>
      </w:r>
      <w:proofErr w:type="spellEnd"/>
      <w:r w:rsidRPr="005B0E5E">
        <w:rPr>
          <w:rFonts w:eastAsia="Times New Roman"/>
          <w:color w:val="auto"/>
          <w:kern w:val="1"/>
          <w:sz w:val="22"/>
          <w:szCs w:val="22"/>
          <w:shd w:val="clear" w:color="auto" w:fill="FFFFFF"/>
          <w:lang w:eastAsia="zh-CN" w:bidi="hi-IN"/>
        </w:rPr>
        <w:t xml:space="preserve"> отправление представляет собой прямоугольник с двумя фальцами, боковой отрывной перфорацией справа и слева на расстоянии 12 (±2) мм от боковых сторон, проклеенный по боковым сторонам клеем. Фальцовка осуществляется таким образом, чтобы в собранном виде оставался свободным адресный ярлык 27 (±2) мм для нанесения адреса доставки.</w:t>
      </w:r>
    </w:p>
    <w:p w14:paraId="3E116DF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Не допускается вытекание клея за пределы перфорации и наружу </w:t>
      </w:r>
      <w:proofErr w:type="spellStart"/>
      <w:r w:rsidRPr="005B0E5E">
        <w:rPr>
          <w:rFonts w:eastAsia="Times New Roman"/>
          <w:color w:val="auto"/>
          <w:kern w:val="1"/>
          <w:sz w:val="22"/>
          <w:szCs w:val="22"/>
          <w:shd w:val="clear" w:color="auto" w:fill="FFFFFF"/>
          <w:lang w:eastAsia="zh-CN" w:bidi="hi-IN"/>
        </w:rPr>
        <w:t>бесконвертного</w:t>
      </w:r>
      <w:proofErr w:type="spellEnd"/>
      <w:r w:rsidRPr="005B0E5E">
        <w:rPr>
          <w:rFonts w:eastAsia="Times New Roman"/>
          <w:color w:val="auto"/>
          <w:kern w:val="1"/>
          <w:sz w:val="22"/>
          <w:szCs w:val="22"/>
          <w:shd w:val="clear" w:color="auto" w:fill="FFFFFF"/>
          <w:lang w:eastAsia="zh-CN" w:bidi="hi-IN"/>
        </w:rPr>
        <w:t xml:space="preserve"> отправления. </w:t>
      </w:r>
      <w:r w:rsidRPr="005B0E5E">
        <w:rPr>
          <w:rFonts w:eastAsia="Times New Roman"/>
          <w:color w:val="auto"/>
          <w:kern w:val="1"/>
          <w:sz w:val="22"/>
          <w:szCs w:val="22"/>
          <w:shd w:val="clear" w:color="auto" w:fill="FFFFFF"/>
          <w:lang w:eastAsia="zh-CN" w:bidi="hi-IN"/>
        </w:rPr>
        <w:lastRenderedPageBreak/>
        <w:t>Скрепление должно обеспечивать отрывание по линии перфорации. Не допускается наличие в перфорации пробелов и неполного пробоя.</w:t>
      </w:r>
    </w:p>
    <w:p w14:paraId="3DB56BF6" w14:textId="77777777"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6.3. Весь тираж должен быть отпечатан на бумаге заданного качества и характеристик. Печать информации на обороте должна быть выполнена в соответствии с предоставленной Заказчиком схемой. </w:t>
      </w:r>
      <w:proofErr w:type="spellStart"/>
      <w:r w:rsidRPr="005B0E5E">
        <w:rPr>
          <w:rFonts w:eastAsia="Times New Roman"/>
          <w:color w:val="auto"/>
          <w:kern w:val="1"/>
          <w:sz w:val="22"/>
          <w:szCs w:val="22"/>
          <w:shd w:val="clear" w:color="auto" w:fill="FFFFFF"/>
          <w:lang w:eastAsia="zh-CN" w:bidi="hi-IN"/>
        </w:rPr>
        <w:t>Пропечатка</w:t>
      </w:r>
      <w:proofErr w:type="spellEnd"/>
      <w:r w:rsidRPr="005B0E5E">
        <w:rPr>
          <w:rFonts w:eastAsia="Times New Roman"/>
          <w:color w:val="auto"/>
          <w:kern w:val="1"/>
          <w:sz w:val="22"/>
          <w:szCs w:val="22"/>
          <w:shd w:val="clear" w:color="auto" w:fill="FFFFFF"/>
          <w:lang w:eastAsia="zh-CN" w:bidi="hi-IN"/>
        </w:rPr>
        <w:t xml:space="preserve"> литер и знаков должна быть четкой. Не должно быть рваных знаков, качнувшихся литер и строк. На пробельных участках изображений не должно быть загрязнений и теней.</w:t>
      </w:r>
    </w:p>
    <w:p w14:paraId="73FB892A" w14:textId="678A9D96"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6.4. Печать постоянной информации (полиграфии) на </w:t>
      </w:r>
      <w:proofErr w:type="spellStart"/>
      <w:r w:rsidRPr="005B0E5E">
        <w:rPr>
          <w:rFonts w:eastAsia="Times New Roman"/>
          <w:color w:val="auto"/>
          <w:kern w:val="1"/>
          <w:sz w:val="22"/>
          <w:szCs w:val="22"/>
          <w:shd w:val="clear" w:color="auto" w:fill="FFFFFF"/>
          <w:lang w:eastAsia="zh-CN" w:bidi="hi-IN"/>
        </w:rPr>
        <w:t>бесконвертном</w:t>
      </w:r>
      <w:proofErr w:type="spellEnd"/>
      <w:r w:rsidRPr="005B0E5E">
        <w:rPr>
          <w:rFonts w:eastAsia="Times New Roman"/>
          <w:color w:val="auto"/>
          <w:kern w:val="1"/>
          <w:sz w:val="22"/>
          <w:szCs w:val="22"/>
          <w:shd w:val="clear" w:color="auto" w:fill="FFFFFF"/>
          <w:lang w:eastAsia="zh-CN" w:bidi="hi-IN"/>
        </w:rPr>
        <w:t xml:space="preserve"> отправлении должна быть выполнена офсетным полиграфическим способом красочностью 1</w:t>
      </w:r>
      <w:r w:rsidR="0014650F">
        <w:rPr>
          <w:rFonts w:eastAsia="Times New Roman"/>
          <w:color w:val="auto"/>
          <w:kern w:val="1"/>
          <w:sz w:val="22"/>
          <w:szCs w:val="22"/>
          <w:shd w:val="clear" w:color="auto" w:fill="FFFFFF"/>
          <w:lang w:eastAsia="zh-CN" w:bidi="hi-IN"/>
        </w:rPr>
        <w:t xml:space="preserve"> </w:t>
      </w:r>
      <w:r w:rsidRPr="005B0E5E">
        <w:rPr>
          <w:rFonts w:eastAsia="Times New Roman"/>
          <w:color w:val="auto"/>
          <w:kern w:val="1"/>
          <w:sz w:val="22"/>
          <w:szCs w:val="22"/>
          <w:shd w:val="clear" w:color="auto" w:fill="FFFFFF"/>
          <w:lang w:eastAsia="zh-CN" w:bidi="hi-IN"/>
        </w:rPr>
        <w:t xml:space="preserve">с использованием типографских красок. В случае внесения Заказчиком изменений в дизайн полиграфии, Заказчик </w:t>
      </w:r>
      <w:proofErr w:type="gramStart"/>
      <w:r w:rsidRPr="005B0E5E">
        <w:rPr>
          <w:rFonts w:eastAsia="Times New Roman"/>
          <w:color w:val="auto"/>
          <w:kern w:val="1"/>
          <w:sz w:val="22"/>
          <w:szCs w:val="22"/>
          <w:shd w:val="clear" w:color="auto" w:fill="FFFFFF"/>
          <w:lang w:eastAsia="zh-CN" w:bidi="hi-IN"/>
        </w:rPr>
        <w:t>до 15-го числа</w:t>
      </w:r>
      <w:proofErr w:type="gramEnd"/>
      <w:r w:rsidRPr="005B0E5E">
        <w:rPr>
          <w:rFonts w:eastAsia="Times New Roman"/>
          <w:color w:val="auto"/>
          <w:kern w:val="1"/>
          <w:sz w:val="22"/>
          <w:szCs w:val="22"/>
          <w:shd w:val="clear" w:color="auto" w:fill="FFFFFF"/>
          <w:lang w:eastAsia="zh-CN" w:bidi="hi-IN"/>
        </w:rPr>
        <w:t xml:space="preserve"> предшествующего месяцу печати платежного документа уведомляет об изменениях Исполнителя. Исполнитель </w:t>
      </w:r>
      <w:proofErr w:type="gramStart"/>
      <w:r w:rsidRPr="005B0E5E">
        <w:rPr>
          <w:rFonts w:eastAsia="Times New Roman"/>
          <w:color w:val="auto"/>
          <w:kern w:val="1"/>
          <w:sz w:val="22"/>
          <w:szCs w:val="22"/>
          <w:shd w:val="clear" w:color="auto" w:fill="FFFFFF"/>
          <w:lang w:eastAsia="zh-CN" w:bidi="hi-IN"/>
        </w:rPr>
        <w:t>до 20-го числа</w:t>
      </w:r>
      <w:proofErr w:type="gramEnd"/>
      <w:r w:rsidRPr="005B0E5E">
        <w:rPr>
          <w:rFonts w:eastAsia="Times New Roman"/>
          <w:color w:val="auto"/>
          <w:kern w:val="1"/>
          <w:sz w:val="22"/>
          <w:szCs w:val="22"/>
          <w:shd w:val="clear" w:color="auto" w:fill="FFFFFF"/>
          <w:lang w:eastAsia="zh-CN" w:bidi="hi-IN"/>
        </w:rPr>
        <w:t xml:space="preserve"> предшествующего месяцу печати платежных документов вносит изменения и представляет Исполнителю макет полиграфии для согласования и утверждения. </w:t>
      </w:r>
    </w:p>
    <w:p w14:paraId="13CA176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Проступание типографской краски на сторону, обратную печати и растекание краски по волокнам бумаги не допускается. Используемые краски должны иметь стойкость к выцветанию под действием солнечного света и не растекаться при воздействии воды.</w:t>
      </w:r>
    </w:p>
    <w:p w14:paraId="4AF1A483" w14:textId="7C9ADB3A"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Печать детализации счета на оплату и адресного блока должна быть выполнена (цифровым способом печати) красочностью 1 (</w:t>
      </w:r>
      <w:r w:rsidRPr="005B0E5E">
        <w:rPr>
          <w:rFonts w:eastAsia="Times New Roman"/>
          <w:color w:val="auto"/>
          <w:kern w:val="1"/>
          <w:sz w:val="22"/>
          <w:szCs w:val="22"/>
          <w:shd w:val="clear" w:color="auto" w:fill="FFFFFF"/>
          <w:lang w:val="en-US" w:eastAsia="zh-CN" w:bidi="hi-IN"/>
        </w:rPr>
        <w:t>black</w:t>
      </w:r>
      <w:r w:rsidRPr="005B0E5E">
        <w:rPr>
          <w:rFonts w:eastAsia="Times New Roman"/>
          <w:color w:val="auto"/>
          <w:kern w:val="1"/>
          <w:sz w:val="22"/>
          <w:szCs w:val="22"/>
          <w:shd w:val="clear" w:color="auto" w:fill="FFFFFF"/>
          <w:lang w:eastAsia="zh-CN" w:bidi="hi-IN"/>
        </w:rPr>
        <w:t xml:space="preserve">) с разрешением не менее 300 </w:t>
      </w:r>
      <w:r w:rsidRPr="005B0E5E">
        <w:rPr>
          <w:rFonts w:eastAsia="Times New Roman"/>
          <w:color w:val="auto"/>
          <w:kern w:val="1"/>
          <w:sz w:val="22"/>
          <w:szCs w:val="22"/>
          <w:shd w:val="clear" w:color="auto" w:fill="FFFFFF"/>
          <w:lang w:val="en-US" w:eastAsia="zh-CN" w:bidi="hi-IN"/>
        </w:rPr>
        <w:t>dpi</w:t>
      </w:r>
      <w:r w:rsidRPr="005B0E5E">
        <w:rPr>
          <w:rFonts w:eastAsia="Times New Roman"/>
          <w:color w:val="auto"/>
          <w:kern w:val="1"/>
          <w:sz w:val="22"/>
          <w:szCs w:val="22"/>
          <w:shd w:val="clear" w:color="auto" w:fill="FFFFFF"/>
          <w:lang w:eastAsia="zh-CN" w:bidi="hi-IN"/>
        </w:rPr>
        <w:t xml:space="preserve">. Вся персональная информация должна соответствовать информации, предоставленной Заказчиком при выгрузке Базы данных. Цифровая персонализация должна обеспечивать уверенное чтение текста не менее 6 </w:t>
      </w:r>
      <w:proofErr w:type="spellStart"/>
      <w:r w:rsidRPr="005B0E5E">
        <w:rPr>
          <w:rFonts w:eastAsia="Times New Roman"/>
          <w:color w:val="auto"/>
          <w:kern w:val="1"/>
          <w:sz w:val="22"/>
          <w:szCs w:val="22"/>
          <w:shd w:val="clear" w:color="auto" w:fill="FFFFFF"/>
          <w:lang w:eastAsia="zh-CN" w:bidi="hi-IN"/>
        </w:rPr>
        <w:t>пт</w:t>
      </w:r>
      <w:proofErr w:type="spellEnd"/>
      <w:r w:rsidRPr="005B0E5E">
        <w:rPr>
          <w:rFonts w:eastAsia="Times New Roman"/>
          <w:color w:val="auto"/>
          <w:kern w:val="1"/>
          <w:sz w:val="22"/>
          <w:szCs w:val="22"/>
          <w:shd w:val="clear" w:color="auto" w:fill="FFFFFF"/>
          <w:lang w:eastAsia="zh-CN" w:bidi="hi-IN"/>
        </w:rPr>
        <w:t xml:space="preserve">, иметь достаточную контрастность для визуального прочтения и считывания штрих-кода на всех типах сканеров. Не допускается «пятнистость» текста и изображения, осыпание тонера на фальцах, на местах возможного сгиба, растекание текста и изображения под воздействием воды. Применяемые краски должны обеспечивать стойкость к выцветанию текста и изображения в течение не менее 5-и лет. На обеих сторонах платежного документа не должны располагаться технологические метки Исполнителя </w:t>
      </w:r>
      <w:r w:rsidRPr="0014650F">
        <w:rPr>
          <w:rFonts w:eastAsia="Times New Roman"/>
          <w:color w:val="auto"/>
          <w:kern w:val="1"/>
          <w:sz w:val="22"/>
          <w:szCs w:val="22"/>
          <w:shd w:val="clear" w:color="auto" w:fill="FFFFFF"/>
          <w:lang w:eastAsia="zh-CN" w:bidi="hi-IN"/>
        </w:rPr>
        <w:t>(одноцветные</w:t>
      </w:r>
      <w:r w:rsidRPr="005B0E5E">
        <w:rPr>
          <w:rFonts w:eastAsia="Times New Roman"/>
          <w:color w:val="auto"/>
          <w:kern w:val="1"/>
          <w:sz w:val="22"/>
          <w:szCs w:val="22"/>
          <w:shd w:val="clear" w:color="auto" w:fill="FFFFFF"/>
          <w:lang w:eastAsia="zh-CN" w:bidi="hi-IN"/>
        </w:rPr>
        <w:t xml:space="preserve"> прямоугольники различного размера, штрих-коды различных типов и прочая информация).</w:t>
      </w:r>
    </w:p>
    <w:p w14:paraId="33410F5B" w14:textId="77777777" w:rsidR="005B0E5E" w:rsidRPr="005B0E5E" w:rsidRDefault="005B0E5E" w:rsidP="005B0E5E">
      <w:pPr>
        <w:widowControl w:val="0"/>
        <w:suppressAutoHyphens/>
        <w:ind w:firstLine="284"/>
        <w:rPr>
          <w:rFonts w:eastAsia="Times New Roman"/>
          <w:color w:val="auto"/>
          <w:kern w:val="1"/>
          <w:sz w:val="22"/>
          <w:szCs w:val="22"/>
          <w:shd w:val="clear" w:color="auto" w:fill="FFFFFF"/>
          <w:lang w:eastAsia="zh-CN" w:bidi="hi-IN"/>
        </w:rPr>
      </w:pPr>
    </w:p>
    <w:p w14:paraId="61F6E0C3" w14:textId="77777777" w:rsidR="005B0E5E" w:rsidRPr="005B0E5E" w:rsidRDefault="005B0E5E" w:rsidP="005B0E5E">
      <w:pPr>
        <w:widowControl w:val="0"/>
        <w:suppressAutoHyphens/>
        <w:ind w:firstLine="567"/>
        <w:rPr>
          <w:rFonts w:eastAsia="Times New Roman"/>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 xml:space="preserve">7. Место оказания услуг: </w:t>
      </w:r>
    </w:p>
    <w:p w14:paraId="57197659"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5B0E5E">
        <w:rPr>
          <w:rFonts w:eastAsia="Times New Roman"/>
          <w:kern w:val="1"/>
          <w:sz w:val="22"/>
          <w:szCs w:val="22"/>
          <w:shd w:val="clear" w:color="auto" w:fill="FFFFFF"/>
          <w:lang w:eastAsia="zh-CN" w:bidi="hi-IN"/>
        </w:rPr>
        <w:t xml:space="preserve">Городской округ </w:t>
      </w:r>
      <w:r w:rsidRPr="005B0E5E">
        <w:rPr>
          <w:rFonts w:eastAsia="Times New Roman"/>
          <w:color w:val="auto"/>
          <w:kern w:val="1"/>
          <w:sz w:val="22"/>
          <w:szCs w:val="22"/>
          <w:shd w:val="clear" w:color="auto" w:fill="FFFFFF"/>
          <w:lang w:eastAsia="zh-CN" w:bidi="hi-IN"/>
        </w:rPr>
        <w:t>«Йошкар-Ола» и населенные пункты Медведевского района Республики Марий Эл</w:t>
      </w:r>
      <w:r w:rsidRPr="005B0E5E">
        <w:rPr>
          <w:rFonts w:eastAsia="Times New Roman"/>
          <w:b/>
          <w:color w:val="auto"/>
          <w:kern w:val="1"/>
          <w:sz w:val="22"/>
          <w:szCs w:val="22"/>
          <w:shd w:val="clear" w:color="auto" w:fill="FFFFFF"/>
          <w:lang w:eastAsia="zh-CN" w:bidi="hi-IN"/>
        </w:rPr>
        <w:t>;</w:t>
      </w:r>
    </w:p>
    <w:p w14:paraId="06DE288D"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p>
    <w:p w14:paraId="13C6522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 xml:space="preserve">8. Общие требования к качеству и внешнему виду </w:t>
      </w:r>
      <w:proofErr w:type="spellStart"/>
      <w:r w:rsidRPr="005B0E5E">
        <w:rPr>
          <w:rFonts w:eastAsia="Times New Roman"/>
          <w:b/>
          <w:color w:val="auto"/>
          <w:kern w:val="1"/>
          <w:sz w:val="22"/>
          <w:szCs w:val="22"/>
          <w:shd w:val="clear" w:color="auto" w:fill="FFFFFF"/>
          <w:lang w:eastAsia="zh-CN" w:bidi="hi-IN"/>
        </w:rPr>
        <w:t>сконвертованного</w:t>
      </w:r>
      <w:proofErr w:type="spellEnd"/>
      <w:r w:rsidRPr="005B0E5E">
        <w:rPr>
          <w:rFonts w:eastAsia="Times New Roman"/>
          <w:b/>
          <w:color w:val="auto"/>
          <w:kern w:val="1"/>
          <w:sz w:val="22"/>
          <w:szCs w:val="22"/>
          <w:shd w:val="clear" w:color="auto" w:fill="FFFFFF"/>
          <w:lang w:eastAsia="zh-CN" w:bidi="hi-IN"/>
        </w:rPr>
        <w:t xml:space="preserve"> платежного документа.</w:t>
      </w:r>
    </w:p>
    <w:p w14:paraId="3A49C2EF"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8.1. Должна быть соблюдена стабильность цвета во всем тираже. Не допускается наличие «</w:t>
      </w:r>
      <w:proofErr w:type="spellStart"/>
      <w:r w:rsidRPr="005B0E5E">
        <w:rPr>
          <w:rFonts w:eastAsia="Times New Roman"/>
          <w:color w:val="auto"/>
          <w:kern w:val="1"/>
          <w:sz w:val="22"/>
          <w:szCs w:val="22"/>
          <w:shd w:val="clear" w:color="auto" w:fill="FFFFFF"/>
          <w:lang w:eastAsia="zh-CN" w:bidi="hi-IN"/>
        </w:rPr>
        <w:t>разнотона</w:t>
      </w:r>
      <w:proofErr w:type="spellEnd"/>
      <w:r w:rsidRPr="005B0E5E">
        <w:rPr>
          <w:rFonts w:eastAsia="Times New Roman"/>
          <w:color w:val="auto"/>
          <w:kern w:val="1"/>
          <w:sz w:val="22"/>
          <w:szCs w:val="22"/>
          <w:shd w:val="clear" w:color="auto" w:fill="FFFFFF"/>
          <w:lang w:eastAsia="zh-CN" w:bidi="hi-IN"/>
        </w:rPr>
        <w:t xml:space="preserve">», </w:t>
      </w:r>
      <w:proofErr w:type="spellStart"/>
      <w:r w:rsidRPr="005B0E5E">
        <w:rPr>
          <w:rFonts w:eastAsia="Times New Roman"/>
          <w:color w:val="auto"/>
          <w:kern w:val="1"/>
          <w:sz w:val="22"/>
          <w:szCs w:val="22"/>
          <w:shd w:val="clear" w:color="auto" w:fill="FFFFFF"/>
          <w:lang w:eastAsia="zh-CN" w:bidi="hi-IN"/>
        </w:rPr>
        <w:t>отмарывания</w:t>
      </w:r>
      <w:proofErr w:type="spellEnd"/>
      <w:r w:rsidRPr="005B0E5E">
        <w:rPr>
          <w:rFonts w:eastAsia="Times New Roman"/>
          <w:color w:val="auto"/>
          <w:kern w:val="1"/>
          <w:sz w:val="22"/>
          <w:szCs w:val="22"/>
          <w:shd w:val="clear" w:color="auto" w:fill="FFFFFF"/>
          <w:lang w:eastAsia="zh-CN" w:bidi="hi-IN"/>
        </w:rPr>
        <w:t xml:space="preserve">, </w:t>
      </w:r>
      <w:proofErr w:type="spellStart"/>
      <w:r w:rsidRPr="005B0E5E">
        <w:rPr>
          <w:rFonts w:eastAsia="Times New Roman"/>
          <w:color w:val="auto"/>
          <w:kern w:val="1"/>
          <w:sz w:val="22"/>
          <w:szCs w:val="22"/>
          <w:shd w:val="clear" w:color="auto" w:fill="FFFFFF"/>
          <w:lang w:eastAsia="zh-CN" w:bidi="hi-IN"/>
        </w:rPr>
        <w:t>непропечатки</w:t>
      </w:r>
      <w:proofErr w:type="spellEnd"/>
      <w:r w:rsidRPr="005B0E5E">
        <w:rPr>
          <w:rFonts w:eastAsia="Times New Roman"/>
          <w:color w:val="auto"/>
          <w:kern w:val="1"/>
          <w:sz w:val="22"/>
          <w:szCs w:val="22"/>
          <w:shd w:val="clear" w:color="auto" w:fill="FFFFFF"/>
          <w:lang w:eastAsia="zh-CN" w:bidi="hi-IN"/>
        </w:rPr>
        <w:t xml:space="preserve">, смазывания краски, многочисленных забитых краской участков текста и иллюстраций, пробивания краски на оборот оттиска, нечёткой сдвоенной печати, делающей невозможным чтение текста и восприятие изображения, </w:t>
      </w:r>
      <w:proofErr w:type="spellStart"/>
      <w:r w:rsidRPr="005B0E5E">
        <w:rPr>
          <w:rFonts w:eastAsia="Times New Roman"/>
          <w:color w:val="auto"/>
          <w:kern w:val="1"/>
          <w:sz w:val="22"/>
          <w:szCs w:val="22"/>
          <w:shd w:val="clear" w:color="auto" w:fill="FFFFFF"/>
          <w:lang w:eastAsia="zh-CN" w:bidi="hi-IN"/>
        </w:rPr>
        <w:t>тенения</w:t>
      </w:r>
      <w:proofErr w:type="spellEnd"/>
      <w:r w:rsidRPr="005B0E5E">
        <w:rPr>
          <w:rFonts w:eastAsia="Times New Roman"/>
          <w:color w:val="auto"/>
          <w:kern w:val="1"/>
          <w:sz w:val="22"/>
          <w:szCs w:val="22"/>
          <w:shd w:val="clear" w:color="auto" w:fill="FFFFFF"/>
          <w:lang w:eastAsia="zh-CN" w:bidi="hi-IN"/>
        </w:rPr>
        <w:t>, выщипывания волокон бумаги, пятен, следов рук и других загрязнений.</w:t>
      </w:r>
    </w:p>
    <w:p w14:paraId="3AC829D5" w14:textId="77777777"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8.2. Сформированные отправления должны обеспечивать сохранение тайны переписки:</w:t>
      </w:r>
    </w:p>
    <w:p w14:paraId="2BF9B682" w14:textId="77777777"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 не прочтение находящейся внутри на поверхностях частей персонализированной информации; </w:t>
      </w:r>
    </w:p>
    <w:p w14:paraId="25DB62CF" w14:textId="77777777"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невозможность вскрыть сообщение без необратимых изменений (видимых разрушений изделия).</w:t>
      </w:r>
    </w:p>
    <w:p w14:paraId="6C6A60E9"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8.3. Не допускается коробление </w:t>
      </w:r>
      <w:proofErr w:type="spellStart"/>
      <w:r w:rsidRPr="005B0E5E">
        <w:rPr>
          <w:rFonts w:eastAsia="Times New Roman"/>
          <w:color w:val="auto"/>
          <w:kern w:val="1"/>
          <w:sz w:val="22"/>
          <w:szCs w:val="22"/>
          <w:shd w:val="clear" w:color="auto" w:fill="FFFFFF"/>
          <w:lang w:eastAsia="zh-CN" w:bidi="hi-IN"/>
        </w:rPr>
        <w:t>бесконвертных</w:t>
      </w:r>
      <w:proofErr w:type="spellEnd"/>
      <w:r w:rsidRPr="005B0E5E">
        <w:rPr>
          <w:rFonts w:eastAsia="Times New Roman"/>
          <w:color w:val="auto"/>
          <w:kern w:val="1"/>
          <w:sz w:val="22"/>
          <w:szCs w:val="22"/>
          <w:shd w:val="clear" w:color="auto" w:fill="FFFFFF"/>
          <w:lang w:eastAsia="zh-CN" w:bidi="hi-IN"/>
        </w:rPr>
        <w:t xml:space="preserve"> отправлений по линии проклейки, разрывов бумаги, морщин, складок, загнутых углов и кромок, некачественной обработки краев («бахромы»).</w:t>
      </w:r>
    </w:p>
    <w:p w14:paraId="4814AFF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8.4. Недопустимо склеивание нескольких </w:t>
      </w:r>
      <w:proofErr w:type="spellStart"/>
      <w:r w:rsidRPr="005B0E5E">
        <w:rPr>
          <w:rFonts w:eastAsia="Times New Roman"/>
          <w:color w:val="auto"/>
          <w:kern w:val="1"/>
          <w:sz w:val="22"/>
          <w:szCs w:val="22"/>
          <w:shd w:val="clear" w:color="auto" w:fill="FFFFFF"/>
          <w:lang w:eastAsia="zh-CN" w:bidi="hi-IN"/>
        </w:rPr>
        <w:t>бесконвертных</w:t>
      </w:r>
      <w:proofErr w:type="spellEnd"/>
      <w:r w:rsidRPr="005B0E5E">
        <w:rPr>
          <w:rFonts w:eastAsia="Times New Roman"/>
          <w:color w:val="auto"/>
          <w:kern w:val="1"/>
          <w:sz w:val="22"/>
          <w:szCs w:val="22"/>
          <w:shd w:val="clear" w:color="auto" w:fill="FFFFFF"/>
          <w:lang w:eastAsia="zh-CN" w:bidi="hi-IN"/>
        </w:rPr>
        <w:t xml:space="preserve"> отправлений между собой.</w:t>
      </w:r>
    </w:p>
    <w:p w14:paraId="5CAEC6E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8.5. Весь возникший в процессе производства по вине Исполнителя брак должен быть восстановлен в полном объеме и помещен в общий тираж.</w:t>
      </w:r>
    </w:p>
    <w:p w14:paraId="38128781"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8.6 Исполнитель не вправе размещать рекламу на титульной стороне платежного документа, за исключением социальной рекламы по просьбе Заказчика. В самом тексте платежного документа (на персонализированной стороне) реклама также не размещается.</w:t>
      </w:r>
    </w:p>
    <w:p w14:paraId="39E5410C"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8.7 Заказчик вправе внести изменения в бланк обезличенной информации (полиграфию) (Приложение № 1),</w:t>
      </w:r>
    </w:p>
    <w:p w14:paraId="2AFD3364" w14:textId="77777777" w:rsidR="005B0E5E" w:rsidRPr="005B0E5E" w:rsidRDefault="005B0E5E" w:rsidP="005B0E5E">
      <w:pPr>
        <w:widowControl w:val="0"/>
        <w:suppressAutoHyphens/>
        <w:rPr>
          <w:rFonts w:eastAsia="Times New Roman"/>
          <w:b/>
          <w:color w:val="auto"/>
          <w:kern w:val="1"/>
          <w:sz w:val="22"/>
          <w:szCs w:val="22"/>
          <w:shd w:val="clear" w:color="auto" w:fill="FFFFFF"/>
          <w:lang w:eastAsia="zh-CN" w:bidi="hi-IN"/>
        </w:rPr>
      </w:pPr>
    </w:p>
    <w:p w14:paraId="4EA9487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9. Требования к доставке сконвертированных платежных документов и сопроводительной документации.</w:t>
      </w:r>
    </w:p>
    <w:p w14:paraId="4F4EAFFC"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9.1. Адресная доставка сконвертированных платежных документов до почтового ящика </w:t>
      </w:r>
      <w:r w:rsidRPr="005B0E5E">
        <w:rPr>
          <w:rFonts w:eastAsia="Times New Roman"/>
          <w:bCs/>
          <w:color w:val="auto"/>
          <w:kern w:val="1"/>
          <w:sz w:val="22"/>
          <w:szCs w:val="22"/>
          <w:shd w:val="clear" w:color="auto" w:fill="FFFFFF"/>
          <w:lang w:eastAsia="zh-CN" w:bidi="hi-IN"/>
        </w:rPr>
        <w:t>абонентов МУП «Водоканал» г. Йошкар-Олы</w:t>
      </w:r>
      <w:r w:rsidRPr="005B0E5E">
        <w:rPr>
          <w:rFonts w:eastAsia="Times New Roman"/>
          <w:color w:val="auto"/>
          <w:kern w:val="1"/>
          <w:sz w:val="22"/>
          <w:szCs w:val="22"/>
          <w:shd w:val="clear" w:color="auto" w:fill="FFFFFF"/>
          <w:lang w:eastAsia="zh-CN" w:bidi="hi-IN"/>
        </w:rPr>
        <w:t xml:space="preserve"> должна осуществляться путем опускания платежного документа в почтовый ящик.</w:t>
      </w:r>
    </w:p>
    <w:p w14:paraId="18C248D1"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В срок, установленный п. 4.4. Исполнитель обеспечивает доставку платежных документов (квитанций) до почтовых ящиков абонентов, (при отсутствии почтовых ящиков – до дверного проема жилого помещения), при этом в каждый почтовый ящик должны быть доставлены платежные документы, относящиеся только к этому адресу (индекс, город, улица, дом, корпус, квартира/помещение).</w:t>
      </w:r>
    </w:p>
    <w:p w14:paraId="70702D79"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9.2 </w:t>
      </w:r>
      <w:r w:rsidRPr="005B0E5E">
        <w:rPr>
          <w:rFonts w:eastAsia="Times New Roman"/>
          <w:kern w:val="1"/>
          <w:sz w:val="22"/>
          <w:szCs w:val="22"/>
          <w:shd w:val="clear" w:color="auto" w:fill="FFFFFF"/>
          <w:lang w:eastAsia="zh-CN" w:bidi="hi-IN"/>
        </w:rPr>
        <w:t xml:space="preserve">При наличии жалоб от абонентов об отсутствии платежных документов (квитанций) за текущий </w:t>
      </w:r>
      <w:r w:rsidRPr="005B0E5E">
        <w:rPr>
          <w:rFonts w:eastAsia="Times New Roman"/>
          <w:kern w:val="1"/>
          <w:sz w:val="22"/>
          <w:szCs w:val="22"/>
          <w:shd w:val="clear" w:color="auto" w:fill="FFFFFF"/>
          <w:lang w:eastAsia="zh-CN" w:bidi="hi-IN"/>
        </w:rPr>
        <w:lastRenderedPageBreak/>
        <w:t xml:space="preserve">расчетный месяц доставка осуществляется Исполнителем повторно на основании Реестра Заказчика. Реестр адресов для повторной доставки квитанций направляется на электронную почту Исполнителя в срок до 20 числа текущего месяца. </w:t>
      </w:r>
    </w:p>
    <w:p w14:paraId="1A8D79F7" w14:textId="77777777" w:rsidR="005B0E5E" w:rsidRPr="005B0E5E" w:rsidRDefault="005B0E5E" w:rsidP="005B0E5E">
      <w:pPr>
        <w:widowControl w:val="0"/>
        <w:suppressAutoHyphens/>
        <w:ind w:firstLine="567"/>
        <w:jc w:val="left"/>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9.3. Ежемесячно, по факту печати и доставки платежных документов Исполнитель обязан обеспечить формирование и печать Актов оказанных услуг, счетов-фактур, счетов на оплату, Актов сверки и т.д.</w:t>
      </w:r>
    </w:p>
    <w:p w14:paraId="408CA7B6" w14:textId="77777777" w:rsidR="005B0E5E" w:rsidRPr="005B0E5E" w:rsidRDefault="005B0E5E" w:rsidP="005B0E5E">
      <w:pPr>
        <w:widowControl w:val="0"/>
        <w:suppressAutoHyphens/>
        <w:jc w:val="left"/>
        <w:rPr>
          <w:rFonts w:eastAsia="Times New Roman"/>
          <w:color w:val="auto"/>
          <w:kern w:val="1"/>
          <w:sz w:val="22"/>
          <w:szCs w:val="22"/>
          <w:shd w:val="clear" w:color="auto" w:fill="FFFFFF"/>
          <w:lang w:eastAsia="zh-CN" w:bidi="hi-IN"/>
        </w:rPr>
      </w:pPr>
    </w:p>
    <w:p w14:paraId="6F0AC6AF" w14:textId="77777777" w:rsidR="005B0E5E" w:rsidRPr="005B0E5E" w:rsidRDefault="005B0E5E" w:rsidP="005B0E5E">
      <w:pPr>
        <w:widowControl w:val="0"/>
        <w:suppressAutoHyphens/>
        <w:ind w:firstLine="567"/>
        <w:jc w:val="left"/>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10. Требования к защите информации и безопасности:</w:t>
      </w:r>
    </w:p>
    <w:p w14:paraId="0B75120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10.1. Руководствуясь положениями Федерального закона № 152-ФЗ от 27 июля 2006 г. </w:t>
      </w:r>
      <w:r w:rsidRPr="005B0E5E">
        <w:rPr>
          <w:rFonts w:eastAsia="Times New Roman"/>
          <w:color w:val="auto"/>
          <w:kern w:val="1"/>
          <w:sz w:val="22"/>
          <w:szCs w:val="22"/>
          <w:shd w:val="clear" w:color="auto" w:fill="FFFFFF"/>
          <w:lang w:eastAsia="zh-CN" w:bidi="hi-IN"/>
        </w:rPr>
        <w:br/>
        <w:t>«О персональных данных», Федерального закона № 149-ФЗ от 27 июля 2006 г. «Об информации, информационных технологиях и о защите информации»,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15.09.2008 г. «Об утверждении Положения об особенностях обработки персональных данных, осуществляемой без использования средств автоматизации», Исполнитель должен обеспечивать защиту персональных данных, используемых для оказании услуг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
    <w:p w14:paraId="2542348C"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10.2. Исполнитель должен осуществить реализацию безопасной передачи информации от Заказчика используя шифрование по ГОСТ 34.12-2018 («</w:t>
      </w:r>
      <w:r w:rsidRPr="005B0E5E">
        <w:rPr>
          <w:rFonts w:eastAsia="SimSun"/>
          <w:color w:val="333333"/>
          <w:kern w:val="1"/>
          <w:sz w:val="22"/>
          <w:szCs w:val="22"/>
          <w:shd w:val="clear" w:color="auto" w:fill="FFFFFF"/>
          <w:lang w:eastAsia="zh-CN" w:bidi="hi-IN"/>
        </w:rPr>
        <w:t>Информационная технология. Криптографическая защита информации. Блочные шифры</w:t>
      </w:r>
      <w:r w:rsidRPr="005B0E5E">
        <w:rPr>
          <w:rFonts w:eastAsia="Times New Roman"/>
          <w:color w:val="auto"/>
          <w:kern w:val="1"/>
          <w:sz w:val="22"/>
          <w:szCs w:val="22"/>
          <w:shd w:val="clear" w:color="auto" w:fill="FFFFFF"/>
          <w:lang w:eastAsia="zh-CN" w:bidi="hi-IN"/>
        </w:rPr>
        <w:t>») и квалифицированную усиленную ЭП</w:t>
      </w:r>
    </w:p>
    <w:p w14:paraId="77E69EB2"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10.3. Исполнитель и его аппаратно-программный комплекс должен соответствовать следующим требованиям:</w:t>
      </w:r>
    </w:p>
    <w:p w14:paraId="6563099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10.3.1. наличие аттестата соответствия требованиям по защите персональных данных;</w:t>
      </w:r>
    </w:p>
    <w:p w14:paraId="2373306F"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10.3.2. должен быть проведен комплекс организационно-технических и организационно-распорядительных мероприятий, направленных на создание и поддержание </w:t>
      </w:r>
      <w:proofErr w:type="spellStart"/>
      <w:r w:rsidRPr="005B0E5E">
        <w:rPr>
          <w:rFonts w:eastAsia="Times New Roman"/>
          <w:color w:val="auto"/>
          <w:kern w:val="1"/>
          <w:sz w:val="22"/>
          <w:szCs w:val="22"/>
          <w:shd w:val="clear" w:color="auto" w:fill="FFFFFF"/>
          <w:lang w:eastAsia="zh-CN" w:bidi="hi-IN"/>
        </w:rPr>
        <w:t>ИСПДн</w:t>
      </w:r>
      <w:proofErr w:type="spellEnd"/>
      <w:r w:rsidRPr="005B0E5E">
        <w:rPr>
          <w:rFonts w:eastAsia="Times New Roman"/>
          <w:color w:val="auto"/>
          <w:kern w:val="1"/>
          <w:sz w:val="22"/>
          <w:szCs w:val="22"/>
          <w:shd w:val="clear" w:color="auto" w:fill="FFFFFF"/>
          <w:lang w:eastAsia="zh-CN" w:bidi="hi-IN"/>
        </w:rPr>
        <w:t xml:space="preserve"> (информационная система персональных данных).</w:t>
      </w:r>
    </w:p>
    <w:p w14:paraId="1515D89C"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10.4. С целью соблюдения требований конфиденциальности и предотвращения утечки информации, предоставленной Исполнителю Заказчиком для оказания услуг, хранение материалов, персонализация материалов, а также все вспомогательные технологические процессы</w:t>
      </w:r>
      <w:r w:rsidRPr="005B0E5E">
        <w:rPr>
          <w:rFonts w:eastAsia="Times New Roman"/>
          <w:bCs/>
          <w:color w:val="auto"/>
          <w:kern w:val="1"/>
          <w:sz w:val="22"/>
          <w:szCs w:val="22"/>
          <w:shd w:val="clear" w:color="auto" w:fill="FFFFFF"/>
          <w:lang w:eastAsia="zh-CN" w:bidi="hi-IN"/>
        </w:rPr>
        <w:t xml:space="preserve">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w:t>
      </w:r>
      <w:r w:rsidRPr="005B0E5E">
        <w:rPr>
          <w:rFonts w:eastAsia="Times New Roman"/>
          <w:color w:val="auto"/>
          <w:kern w:val="1"/>
          <w:sz w:val="22"/>
          <w:szCs w:val="22"/>
          <w:shd w:val="clear" w:color="auto" w:fill="FFFFFF"/>
          <w:lang w:eastAsia="zh-CN" w:bidi="hi-IN"/>
        </w:rPr>
        <w:t xml:space="preserve"> должны производиться в рамках единого территориально-производственного комплекса, соответствующего требованиям безопасности.</w:t>
      </w:r>
    </w:p>
    <w:p w14:paraId="02239AB0"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10.5. Дополнительные требования к защите информации и безопасности:</w:t>
      </w:r>
    </w:p>
    <w:p w14:paraId="2AF20664" w14:textId="77777777" w:rsidR="005B0E5E" w:rsidRPr="005B0E5E" w:rsidRDefault="005B0E5E" w:rsidP="005B0E5E">
      <w:pPr>
        <w:widowControl w:val="0"/>
        <w:suppressAutoHyphens/>
        <w:ind w:firstLine="284"/>
        <w:jc w:val="left"/>
        <w:rPr>
          <w:rFonts w:eastAsia="Times New Roman"/>
          <w:color w:val="auto"/>
          <w:kern w:val="1"/>
          <w:sz w:val="22"/>
          <w:szCs w:val="22"/>
          <w:shd w:val="clear" w:color="auto" w:fill="FFFFFF"/>
          <w:lang w:eastAsia="zh-CN" w:bidi="hi-IN"/>
        </w:rPr>
      </w:pPr>
    </w:p>
    <w:tbl>
      <w:tblPr>
        <w:tblW w:w="0" w:type="auto"/>
        <w:tblInd w:w="98" w:type="dxa"/>
        <w:tblLayout w:type="fixed"/>
        <w:tblCellMar>
          <w:left w:w="98" w:type="dxa"/>
        </w:tblCellMar>
        <w:tblLook w:val="0000" w:firstRow="0" w:lastRow="0" w:firstColumn="0" w:lastColumn="0" w:noHBand="0" w:noVBand="0"/>
      </w:tblPr>
      <w:tblGrid>
        <w:gridCol w:w="548"/>
        <w:gridCol w:w="2408"/>
        <w:gridCol w:w="3306"/>
        <w:gridCol w:w="3318"/>
      </w:tblGrid>
      <w:tr w:rsidR="005B0E5E" w:rsidRPr="005B0E5E" w14:paraId="1526642C" w14:textId="77777777" w:rsidTr="0099710A">
        <w:trPr>
          <w:trHeight w:val="23"/>
        </w:trPr>
        <w:tc>
          <w:tcPr>
            <w:tcW w:w="548" w:type="dxa"/>
            <w:tcBorders>
              <w:top w:val="single" w:sz="4" w:space="0" w:color="00000A"/>
              <w:left w:val="single" w:sz="4" w:space="0" w:color="00000A"/>
              <w:bottom w:val="single" w:sz="4" w:space="0" w:color="00000A"/>
            </w:tcBorders>
            <w:shd w:val="clear" w:color="auto" w:fill="E7E6E6"/>
            <w:vAlign w:val="center"/>
          </w:tcPr>
          <w:p w14:paraId="21EBE381"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w:t>
            </w:r>
          </w:p>
        </w:tc>
        <w:tc>
          <w:tcPr>
            <w:tcW w:w="2408" w:type="dxa"/>
            <w:tcBorders>
              <w:top w:val="single" w:sz="4" w:space="0" w:color="00000A"/>
              <w:left w:val="single" w:sz="4" w:space="0" w:color="00000A"/>
              <w:bottom w:val="single" w:sz="4" w:space="0" w:color="00000A"/>
            </w:tcBorders>
            <w:shd w:val="clear" w:color="auto" w:fill="E7E6E6"/>
            <w:vAlign w:val="center"/>
          </w:tcPr>
          <w:p w14:paraId="718386AE"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Наименование технологии/документа /компетенции</w:t>
            </w:r>
          </w:p>
        </w:tc>
        <w:tc>
          <w:tcPr>
            <w:tcW w:w="3306" w:type="dxa"/>
            <w:tcBorders>
              <w:top w:val="single" w:sz="4" w:space="0" w:color="00000A"/>
              <w:left w:val="single" w:sz="4" w:space="0" w:color="00000A"/>
              <w:bottom w:val="single" w:sz="4" w:space="0" w:color="00000A"/>
            </w:tcBorders>
            <w:shd w:val="clear" w:color="auto" w:fill="E7E6E6"/>
            <w:vAlign w:val="center"/>
          </w:tcPr>
          <w:p w14:paraId="5DD2B19A"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Краткая характеристика/описание</w:t>
            </w:r>
          </w:p>
        </w:tc>
        <w:tc>
          <w:tcPr>
            <w:tcW w:w="3318" w:type="dxa"/>
            <w:tcBorders>
              <w:top w:val="single" w:sz="4" w:space="0" w:color="00000A"/>
              <w:left w:val="single" w:sz="4" w:space="0" w:color="00000A"/>
              <w:bottom w:val="single" w:sz="4" w:space="0" w:color="00000A"/>
              <w:right w:val="single" w:sz="4" w:space="0" w:color="00000A"/>
            </w:tcBorders>
            <w:shd w:val="clear" w:color="auto" w:fill="E7E6E6"/>
            <w:vAlign w:val="center"/>
          </w:tcPr>
          <w:p w14:paraId="76F44C77"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Требования/нормативное основание</w:t>
            </w:r>
          </w:p>
        </w:tc>
      </w:tr>
      <w:tr w:rsidR="005B0E5E" w:rsidRPr="005B0E5E" w14:paraId="597596F7"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7CDDB809"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1.</w:t>
            </w:r>
          </w:p>
        </w:tc>
        <w:tc>
          <w:tcPr>
            <w:tcW w:w="2408" w:type="dxa"/>
            <w:tcBorders>
              <w:top w:val="single" w:sz="4" w:space="0" w:color="00000A"/>
              <w:left w:val="single" w:sz="4" w:space="0" w:color="00000A"/>
              <w:bottom w:val="single" w:sz="4" w:space="0" w:color="00000A"/>
            </w:tcBorders>
            <w:shd w:val="clear" w:color="auto" w:fill="FFFFFF"/>
            <w:vAlign w:val="center"/>
          </w:tcPr>
          <w:p w14:paraId="60EA191E"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kern w:val="1"/>
                <w:sz w:val="22"/>
                <w:szCs w:val="22"/>
                <w:shd w:val="clear" w:color="auto" w:fill="FFFFFF"/>
                <w:lang w:eastAsia="zh-CN" w:bidi="hi-IN"/>
              </w:rPr>
              <w:t>Защищенный информационный обмен на базе сертифицированных шифровальных (криптографических) средств.</w:t>
            </w:r>
          </w:p>
        </w:tc>
        <w:tc>
          <w:tcPr>
            <w:tcW w:w="3306" w:type="dxa"/>
            <w:tcBorders>
              <w:top w:val="single" w:sz="4" w:space="0" w:color="00000A"/>
              <w:left w:val="single" w:sz="4" w:space="0" w:color="00000A"/>
              <w:bottom w:val="single" w:sz="4" w:space="0" w:color="00000A"/>
            </w:tcBorders>
            <w:shd w:val="clear" w:color="auto" w:fill="FFFFFF"/>
            <w:vAlign w:val="center"/>
          </w:tcPr>
          <w:p w14:paraId="0FD28AD0"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kern w:val="1"/>
                <w:sz w:val="22"/>
                <w:szCs w:val="22"/>
                <w:shd w:val="clear" w:color="auto" w:fill="FFFFFF"/>
                <w:lang w:eastAsia="zh-CN" w:bidi="hi-IN"/>
              </w:rPr>
              <w:t xml:space="preserve">Шифрование по ГОСТ 34.12-2018 </w:t>
            </w:r>
          </w:p>
          <w:p w14:paraId="1B240B28"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CCBCD8"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kern w:val="1"/>
                <w:sz w:val="22"/>
                <w:szCs w:val="22"/>
                <w:shd w:val="clear" w:color="auto" w:fill="FFFFFF"/>
                <w:lang w:eastAsia="zh-CN" w:bidi="hi-IN"/>
              </w:rPr>
              <w:t>Канал передачи данных должен быть реализован с использованием сертифицированных шифровальных (криптографических) средств</w:t>
            </w:r>
          </w:p>
        </w:tc>
      </w:tr>
      <w:tr w:rsidR="005B0E5E" w:rsidRPr="005B0E5E" w14:paraId="5B2D8BA1"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0F2D5C2C"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2.</w:t>
            </w:r>
          </w:p>
        </w:tc>
        <w:tc>
          <w:tcPr>
            <w:tcW w:w="9032" w:type="dxa"/>
            <w:gridSpan w:val="3"/>
            <w:tcBorders>
              <w:top w:val="single" w:sz="4" w:space="0" w:color="00000A"/>
              <w:left w:val="single" w:sz="4" w:space="0" w:color="00000A"/>
              <w:bottom w:val="single" w:sz="4" w:space="0" w:color="00000A"/>
              <w:right w:val="single" w:sz="4" w:space="0" w:color="00000A"/>
            </w:tcBorders>
            <w:shd w:val="clear" w:color="auto" w:fill="FFFFFF"/>
            <w:vAlign w:val="bottom"/>
          </w:tcPr>
          <w:p w14:paraId="5A35C0AD"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Дополнительные условия</w:t>
            </w:r>
          </w:p>
        </w:tc>
      </w:tr>
      <w:tr w:rsidR="005B0E5E" w:rsidRPr="005B0E5E" w14:paraId="09AE8FA9" w14:textId="77777777" w:rsidTr="0099710A">
        <w:trPr>
          <w:trHeight w:val="1644"/>
        </w:trPr>
        <w:tc>
          <w:tcPr>
            <w:tcW w:w="548" w:type="dxa"/>
            <w:tcBorders>
              <w:top w:val="single" w:sz="4" w:space="0" w:color="00000A"/>
              <w:left w:val="single" w:sz="4" w:space="0" w:color="00000A"/>
              <w:bottom w:val="single" w:sz="4" w:space="0" w:color="00000A"/>
            </w:tcBorders>
            <w:shd w:val="clear" w:color="auto" w:fill="FFFFFF"/>
            <w:vAlign w:val="center"/>
          </w:tcPr>
          <w:p w14:paraId="7D529712"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2.1.</w:t>
            </w:r>
          </w:p>
        </w:tc>
        <w:tc>
          <w:tcPr>
            <w:tcW w:w="2408" w:type="dxa"/>
            <w:tcBorders>
              <w:top w:val="single" w:sz="4" w:space="0" w:color="00000A"/>
              <w:left w:val="single" w:sz="4" w:space="0" w:color="00000A"/>
              <w:bottom w:val="single" w:sz="4" w:space="0" w:color="00000A"/>
            </w:tcBorders>
            <w:shd w:val="clear" w:color="auto" w:fill="FFFFFF"/>
            <w:vAlign w:val="center"/>
          </w:tcPr>
          <w:p w14:paraId="647A89D8"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Уведомление Роскомнадзора</w:t>
            </w:r>
          </w:p>
        </w:tc>
        <w:tc>
          <w:tcPr>
            <w:tcW w:w="3306" w:type="dxa"/>
            <w:tcBorders>
              <w:top w:val="single" w:sz="4" w:space="0" w:color="00000A"/>
              <w:left w:val="single" w:sz="4" w:space="0" w:color="00000A"/>
              <w:bottom w:val="single" w:sz="4" w:space="0" w:color="00000A"/>
            </w:tcBorders>
            <w:shd w:val="clear" w:color="auto" w:fill="FFFFFF"/>
            <w:vAlign w:val="center"/>
          </w:tcPr>
          <w:p w14:paraId="4C070A7F"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Выполнение требования, указанного в части 3 статьи 22 ФЗ-152 по обязательной регистрации на сайте уполномоченного органа по защите прав субъектов персональных данных</w:t>
            </w: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2A7A9C"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У Исполнителя должны быть в наличии регистрационный номер из реестра операторов Федеральной службы по надзору в сфере связи, информационных технологий и массовых коммуникаций</w:t>
            </w:r>
          </w:p>
        </w:tc>
      </w:tr>
      <w:tr w:rsidR="005B0E5E" w:rsidRPr="005B0E5E" w14:paraId="27F5385B"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08CA09D5"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2.2.</w:t>
            </w:r>
          </w:p>
        </w:tc>
        <w:tc>
          <w:tcPr>
            <w:tcW w:w="2408" w:type="dxa"/>
            <w:tcBorders>
              <w:top w:val="single" w:sz="4" w:space="0" w:color="00000A"/>
              <w:left w:val="single" w:sz="4" w:space="0" w:color="00000A"/>
              <w:bottom w:val="single" w:sz="4" w:space="0" w:color="00000A"/>
            </w:tcBorders>
            <w:shd w:val="clear" w:color="auto" w:fill="FFFFFF"/>
            <w:vAlign w:val="center"/>
          </w:tcPr>
          <w:p w14:paraId="49E7F623"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 xml:space="preserve">Лицензионное программное и прикладное программное обеспечение для </w:t>
            </w:r>
            <w:r w:rsidRPr="005B0E5E">
              <w:rPr>
                <w:rFonts w:eastAsia="Times New Roman"/>
                <w:color w:val="auto"/>
                <w:kern w:val="1"/>
                <w:sz w:val="22"/>
                <w:szCs w:val="22"/>
                <w:shd w:val="clear" w:color="auto" w:fill="FFFFFF"/>
                <w:lang w:eastAsia="zh-CN" w:bidi="hi-IN"/>
              </w:rPr>
              <w:lastRenderedPageBreak/>
              <w:t>обработки информации</w:t>
            </w:r>
          </w:p>
        </w:tc>
        <w:tc>
          <w:tcPr>
            <w:tcW w:w="3306" w:type="dxa"/>
            <w:tcBorders>
              <w:top w:val="single" w:sz="4" w:space="0" w:color="00000A"/>
              <w:left w:val="single" w:sz="4" w:space="0" w:color="00000A"/>
              <w:bottom w:val="single" w:sz="4" w:space="0" w:color="00000A"/>
            </w:tcBorders>
            <w:shd w:val="clear" w:color="auto" w:fill="FFFFFF"/>
            <w:vAlign w:val="center"/>
          </w:tcPr>
          <w:p w14:paraId="62DA7AAC"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lastRenderedPageBreak/>
              <w:t xml:space="preserve">Подтверждение о наличии полученного на законных основаниях программного обеспечения, при помощи которого производится </w:t>
            </w:r>
            <w:r w:rsidRPr="005B0E5E">
              <w:rPr>
                <w:rFonts w:eastAsia="Times New Roman"/>
                <w:color w:val="auto"/>
                <w:kern w:val="1"/>
                <w:sz w:val="22"/>
                <w:szCs w:val="22"/>
                <w:shd w:val="clear" w:color="auto" w:fill="FFFFFF"/>
                <w:lang w:eastAsia="zh-CN" w:bidi="hi-IN"/>
              </w:rPr>
              <w:lastRenderedPageBreak/>
              <w:t>обработка конфиденциальной информации, а также наличие лицензий на операционные системы (для серверов и рабочих станций), и иное прикладное программное обеспечение</w:t>
            </w: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A11024"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lastRenderedPageBreak/>
              <w:t xml:space="preserve">Необходимо предоставить подтверждение о наличии полученного на законных основаниях программного обеспечения, при помощи </w:t>
            </w:r>
            <w:r w:rsidRPr="005B0E5E">
              <w:rPr>
                <w:rFonts w:eastAsia="Times New Roman"/>
                <w:color w:val="auto"/>
                <w:kern w:val="1"/>
                <w:sz w:val="22"/>
                <w:szCs w:val="22"/>
                <w:shd w:val="clear" w:color="auto" w:fill="FFFFFF"/>
                <w:lang w:eastAsia="zh-CN" w:bidi="hi-IN"/>
              </w:rPr>
              <w:lastRenderedPageBreak/>
              <w:t>которого производится обработка конфиденциальной информации, а также наличие лицензий на операционные системы (для серверов и рабочих станций), и иное прикладное программное обеспечение</w:t>
            </w:r>
          </w:p>
        </w:tc>
      </w:tr>
    </w:tbl>
    <w:p w14:paraId="057FB788" w14:textId="77777777" w:rsidR="005B0E5E" w:rsidRPr="005B0E5E" w:rsidRDefault="005B0E5E" w:rsidP="005B0E5E">
      <w:pPr>
        <w:widowControl w:val="0"/>
        <w:suppressAutoHyphens/>
        <w:jc w:val="left"/>
        <w:rPr>
          <w:rFonts w:eastAsia="Times New Roman"/>
          <w:b/>
          <w:color w:val="auto"/>
          <w:kern w:val="1"/>
          <w:sz w:val="22"/>
          <w:szCs w:val="22"/>
          <w:shd w:val="clear" w:color="auto" w:fill="FFFFFF"/>
          <w:lang w:eastAsia="zh-CN" w:bidi="hi-IN"/>
        </w:rPr>
      </w:pPr>
    </w:p>
    <w:p w14:paraId="0FB07FE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11. Описание файла выгружаемых данных (Базы данных).</w:t>
      </w:r>
    </w:p>
    <w:p w14:paraId="01285E53" w14:textId="244AD539"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11.1. Файл данных для передачи Исполнителю формируется в формате </w:t>
      </w:r>
      <w:r w:rsidR="0014650F">
        <w:rPr>
          <w:rFonts w:eastAsia="Times New Roman"/>
          <w:color w:val="auto"/>
          <w:kern w:val="1"/>
          <w:sz w:val="22"/>
          <w:szCs w:val="22"/>
          <w:shd w:val="clear" w:color="auto" w:fill="FFFFFF"/>
          <w:lang w:val="en-US" w:eastAsia="zh-CN" w:bidi="hi-IN"/>
        </w:rPr>
        <w:t>PDF</w:t>
      </w:r>
      <w:r w:rsidR="0014650F" w:rsidRPr="0014650F">
        <w:rPr>
          <w:rFonts w:eastAsia="Times New Roman"/>
          <w:color w:val="auto"/>
          <w:kern w:val="1"/>
          <w:sz w:val="22"/>
          <w:szCs w:val="22"/>
          <w:shd w:val="clear" w:color="auto" w:fill="FFFFFF"/>
          <w:lang w:eastAsia="zh-CN" w:bidi="hi-IN"/>
        </w:rPr>
        <w:t xml:space="preserve"> </w:t>
      </w:r>
      <w:r w:rsidR="0014650F">
        <w:rPr>
          <w:rFonts w:eastAsia="Times New Roman"/>
          <w:color w:val="auto"/>
          <w:kern w:val="1"/>
          <w:sz w:val="22"/>
          <w:szCs w:val="22"/>
          <w:shd w:val="clear" w:color="auto" w:fill="FFFFFF"/>
          <w:lang w:eastAsia="zh-CN" w:bidi="hi-IN"/>
        </w:rPr>
        <w:t xml:space="preserve">или </w:t>
      </w:r>
      <w:r w:rsidR="0014650F">
        <w:rPr>
          <w:rFonts w:eastAsia="Times New Roman"/>
          <w:color w:val="auto"/>
          <w:kern w:val="1"/>
          <w:sz w:val="22"/>
          <w:szCs w:val="22"/>
          <w:shd w:val="clear" w:color="auto" w:fill="FFFFFF"/>
          <w:lang w:val="en-US" w:eastAsia="zh-CN" w:bidi="hi-IN"/>
        </w:rPr>
        <w:t>MXL</w:t>
      </w:r>
      <w:r w:rsidRPr="005B0E5E">
        <w:rPr>
          <w:rFonts w:eastAsia="Times New Roman"/>
          <w:color w:val="auto"/>
          <w:kern w:val="1"/>
          <w:sz w:val="22"/>
          <w:szCs w:val="22"/>
          <w:shd w:val="clear" w:color="auto" w:fill="FFFFFF"/>
          <w:lang w:eastAsia="zh-CN" w:bidi="hi-IN"/>
        </w:rPr>
        <w:t>.</w:t>
      </w:r>
    </w:p>
    <w:p w14:paraId="04B7449D"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14650F">
        <w:rPr>
          <w:rFonts w:eastAsia="Times New Roman"/>
          <w:color w:val="auto"/>
          <w:kern w:val="1"/>
          <w:sz w:val="22"/>
          <w:szCs w:val="22"/>
          <w:shd w:val="clear" w:color="auto" w:fill="FFFFFF"/>
          <w:lang w:eastAsia="zh-CN" w:bidi="hi-IN"/>
        </w:rPr>
        <w:t>11.2. Выгрузка данных осуществляется на предоставленный Исполнителем защищенный сервер в подписанном и зашифрованном виде.</w:t>
      </w:r>
    </w:p>
    <w:p w14:paraId="05CFDFD4" w14:textId="77777777" w:rsidR="005B0E5E" w:rsidRPr="005B0E5E" w:rsidRDefault="005B0E5E" w:rsidP="005B0E5E">
      <w:pPr>
        <w:widowControl w:val="0"/>
        <w:shd w:val="clear" w:color="auto" w:fill="FFFFFF"/>
        <w:tabs>
          <w:tab w:val="left" w:pos="0"/>
        </w:tabs>
        <w:suppressAutoHyphens/>
        <w:ind w:firstLine="567"/>
        <w:rPr>
          <w:rFonts w:eastAsia="Times New Roman"/>
          <w:b/>
          <w:color w:val="auto"/>
          <w:kern w:val="1"/>
          <w:sz w:val="22"/>
          <w:szCs w:val="22"/>
          <w:shd w:val="clear" w:color="auto" w:fill="FFFFFF"/>
          <w:lang w:eastAsia="zh-CN" w:bidi="hi-IN"/>
        </w:rPr>
      </w:pPr>
    </w:p>
    <w:p w14:paraId="12CA8E1C" w14:textId="77777777" w:rsidR="005B0E5E" w:rsidRPr="005B0E5E" w:rsidRDefault="005B0E5E" w:rsidP="005B0E5E">
      <w:pPr>
        <w:widowControl w:val="0"/>
        <w:shd w:val="clear" w:color="auto" w:fill="FFFFFF"/>
        <w:tabs>
          <w:tab w:val="left" w:pos="0"/>
        </w:tabs>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12. Требования к оказываемым услугам.</w:t>
      </w:r>
    </w:p>
    <w:p w14:paraId="7FBA8450" w14:textId="77777777" w:rsidR="005B0E5E" w:rsidRPr="005B0E5E" w:rsidRDefault="005B0E5E" w:rsidP="005B0E5E">
      <w:pPr>
        <w:widowControl w:val="0"/>
        <w:shd w:val="clear" w:color="auto" w:fill="FFFFFF"/>
        <w:tabs>
          <w:tab w:val="left" w:pos="0"/>
        </w:tabs>
        <w:suppressAutoHyphens/>
        <w:ind w:firstLine="567"/>
        <w:rPr>
          <w:rFonts w:eastAsia="Times New Roman"/>
          <w:b/>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При оказании данных услуг Исполнитель несет все затраты по защите информации и безопасности, закупке бумаги, расходных материалов, упаковочной тары, сортировке и упаковке готовых платежных документов, транспортной логистике, оформлению сопроводительной документации, которые, наряду с прочими затратами включены в стоимость изделия (услуги).</w:t>
      </w:r>
    </w:p>
    <w:p w14:paraId="3172EC05" w14:textId="77777777" w:rsidR="005B0E5E" w:rsidRPr="005B0E5E" w:rsidRDefault="005B0E5E" w:rsidP="005B0E5E">
      <w:pPr>
        <w:widowControl w:val="0"/>
        <w:tabs>
          <w:tab w:val="left" w:pos="10065"/>
        </w:tabs>
        <w:suppressAutoHyphens/>
        <w:ind w:firstLine="567"/>
        <w:rPr>
          <w:rFonts w:eastAsia="Times New Roman"/>
          <w:b/>
          <w:color w:val="auto"/>
          <w:kern w:val="1"/>
          <w:sz w:val="22"/>
          <w:szCs w:val="22"/>
          <w:shd w:val="clear" w:color="auto" w:fill="FFFFFF"/>
          <w:lang w:eastAsia="zh-CN" w:bidi="hi-IN"/>
        </w:rPr>
      </w:pPr>
    </w:p>
    <w:p w14:paraId="20D55881" w14:textId="77777777" w:rsidR="005B0E5E" w:rsidRPr="005B0E5E" w:rsidRDefault="005B0E5E" w:rsidP="005B0E5E">
      <w:pPr>
        <w:widowControl w:val="0"/>
        <w:tabs>
          <w:tab w:val="left" w:pos="10065"/>
        </w:tabs>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13. Права третьих лиц</w:t>
      </w:r>
    </w:p>
    <w:p w14:paraId="33B11ACA"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При исполнении обязательств Исполнитель обязуется не нарушать имущественные и неимущественные права Заказчика и других лиц. Использование объектов интеллектуальной собственности (конструкций, технологий)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 быть подтверждено документально.</w:t>
      </w:r>
    </w:p>
    <w:p w14:paraId="2C5D8DA0"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p>
    <w:p w14:paraId="1C0F0F97" w14:textId="77777777" w:rsidR="005B0E5E" w:rsidRPr="005B0E5E" w:rsidRDefault="005B0E5E" w:rsidP="005B0E5E">
      <w:pPr>
        <w:widowControl w:val="0"/>
        <w:suppressAutoHyphens/>
        <w:ind w:firstLine="567"/>
        <w:jc w:val="left"/>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14. Приложения к настоящему Техническому заданию:</w:t>
      </w:r>
    </w:p>
    <w:p w14:paraId="08D5CCE1"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18"/>
          <w:szCs w:val="18"/>
          <w:shd w:val="clear" w:color="auto" w:fill="FFFFFF"/>
          <w:lang w:eastAsia="zh-CN" w:bidi="hi-IN"/>
        </w:rPr>
      </w:pPr>
      <w:r w:rsidRPr="005B0E5E">
        <w:rPr>
          <w:rFonts w:eastAsia="Times New Roman"/>
          <w:color w:val="auto"/>
          <w:kern w:val="1"/>
          <w:sz w:val="22"/>
          <w:szCs w:val="22"/>
          <w:shd w:val="clear" w:color="auto" w:fill="FFFFFF"/>
          <w:lang w:eastAsia="zh-CN" w:bidi="hi-IN"/>
        </w:rPr>
        <w:t>1. Приложение № 1 – Макет титульной стороны.</w:t>
      </w:r>
    </w:p>
    <w:p w14:paraId="0D218FF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B9D6B85"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132B744"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1AD7F6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7FD41C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9D11AF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604BEB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F1445E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7CB3C5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AD7762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6DCA31E"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96A6D6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2F4928F"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BA77F59"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3CD358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28A43E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D5A89B9"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5622B2A"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21EDA8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4B13E15"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EA7A6D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0B75BC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549599A"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9FF678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6326B5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74C101E"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C1314E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314EE9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512755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02B896F" w14:textId="77777777" w:rsid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3A0A624" w14:textId="77777777" w:rsid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347A9F6" w14:textId="77777777" w:rsid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9FEAC7B" w14:textId="77777777" w:rsid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291103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1442C1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F5CFE4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D937D9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E45487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2F9015F"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5B6900D" w14:textId="77777777" w:rsidR="005B0E5E" w:rsidRPr="005B0E5E" w:rsidRDefault="005B0E5E" w:rsidP="005B0E5E">
      <w:pPr>
        <w:widowControl w:val="0"/>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Приложение №1 </w:t>
      </w:r>
    </w:p>
    <w:p w14:paraId="47C103D6" w14:textId="77777777" w:rsidR="005B0E5E" w:rsidRPr="005B0E5E" w:rsidRDefault="005B0E5E" w:rsidP="005B0E5E">
      <w:pPr>
        <w:widowControl w:val="0"/>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к Техническому заданию </w:t>
      </w:r>
    </w:p>
    <w:p w14:paraId="52BCFCA9" w14:textId="52271532" w:rsidR="005B0E5E" w:rsidRPr="005B0E5E" w:rsidRDefault="005B0E5E" w:rsidP="005B0E5E">
      <w:pPr>
        <w:widowControl w:val="0"/>
        <w:tabs>
          <w:tab w:val="right" w:pos="9923"/>
        </w:tabs>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p>
    <w:p w14:paraId="3735CA05"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2593E780"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3624F07E"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422AE731"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p>
    <w:p w14:paraId="02F41F57"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r w:rsidRPr="005B0E5E">
        <w:rPr>
          <w:rFonts w:ascii="Liberation Serif" w:eastAsia="Times New Roman" w:hAnsi="Liberation Serif" w:cs="Mangal"/>
          <w:b/>
          <w:color w:val="auto"/>
          <w:kern w:val="1"/>
          <w:szCs w:val="18"/>
          <w:shd w:val="clear" w:color="auto" w:fill="FFFFFF"/>
          <w:lang w:eastAsia="zh-CN" w:bidi="hi-IN"/>
        </w:rPr>
        <w:t>Макет титульной стороны</w:t>
      </w:r>
    </w:p>
    <w:p w14:paraId="6A630C98"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p>
    <w:p w14:paraId="74E701B4"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5D39491B"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79B66E3E" w14:textId="5491AD6E"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r w:rsidRPr="005B0E5E">
        <w:rPr>
          <w:rFonts w:ascii="Liberation Serif" w:eastAsia="SimSun" w:hAnsi="Liberation Serif" w:cs="Mangal"/>
          <w:noProof/>
          <w:color w:val="auto"/>
          <w:kern w:val="1"/>
          <w:shd w:val="clear" w:color="auto" w:fill="auto"/>
        </w:rPr>
        <w:drawing>
          <wp:inline distT="0" distB="0" distL="0" distR="0" wp14:anchorId="5E9C48A8" wp14:editId="547CD8B0">
            <wp:extent cx="5876925" cy="2286000"/>
            <wp:effectExtent l="0" t="0" r="9525" b="0"/>
            <wp:docPr id="11301830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876925" cy="2286000"/>
                    </a:xfrm>
                    <a:prstGeom prst="rect">
                      <a:avLst/>
                    </a:prstGeom>
                    <a:solidFill>
                      <a:srgbClr val="FFFFFF"/>
                    </a:solidFill>
                    <a:ln>
                      <a:noFill/>
                    </a:ln>
                  </pic:spPr>
                </pic:pic>
              </a:graphicData>
            </a:graphic>
          </wp:inline>
        </w:drawing>
      </w:r>
    </w:p>
    <w:p w14:paraId="66B02DC4" w14:textId="77777777"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p>
    <w:p w14:paraId="0FD8B21D" w14:textId="77777777" w:rsid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p>
    <w:p w14:paraId="7DD0E019" w14:textId="0C28F153"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r>
        <w:rPr>
          <w:rFonts w:ascii="Liberation Serif" w:eastAsia="SimSun" w:hAnsi="Liberation Serif" w:cs="Mangal"/>
          <w:noProof/>
          <w:color w:val="auto"/>
          <w:kern w:val="1"/>
          <w:shd w:val="clear" w:color="auto" w:fill="auto"/>
        </w:rPr>
        <w:lastRenderedPageBreak/>
        <w:drawing>
          <wp:inline distT="0" distB="0" distL="0" distR="0" wp14:anchorId="60B25759" wp14:editId="470E56E9">
            <wp:extent cx="5942965" cy="8437880"/>
            <wp:effectExtent l="0" t="0" r="635" b="1270"/>
            <wp:docPr id="12861981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2965" cy="8437880"/>
                    </a:xfrm>
                    <a:prstGeom prst="rect">
                      <a:avLst/>
                    </a:prstGeom>
                    <a:noFill/>
                  </pic:spPr>
                </pic:pic>
              </a:graphicData>
            </a:graphic>
          </wp:inline>
        </w:drawing>
      </w:r>
    </w:p>
    <w:p w14:paraId="714D8514" w14:textId="0735CA52" w:rsidR="005B0E5E" w:rsidRDefault="005B0E5E" w:rsidP="005B0E5E">
      <w:pPr>
        <w:ind w:firstLine="709"/>
        <w:jc w:val="center"/>
        <w:rPr>
          <w:rFonts w:eastAsia="Calibri"/>
          <w:b/>
          <w:color w:val="auto"/>
          <w:shd w:val="clear" w:color="auto" w:fill="auto"/>
          <w:lang w:eastAsia="en-US"/>
        </w:rPr>
      </w:pPr>
      <w:r w:rsidRPr="005B0E5E">
        <w:rPr>
          <w:rFonts w:ascii="Liberation Serif" w:eastAsia="SimSun" w:hAnsi="Liberation Serif" w:cs="Mangal"/>
          <w:color w:val="auto"/>
          <w:kern w:val="1"/>
          <w:shd w:val="clear" w:color="auto" w:fill="auto"/>
          <w:lang w:eastAsia="zh-CN" w:bidi="hi-IN"/>
        </w:rPr>
        <w:tab/>
      </w:r>
    </w:p>
    <w:p w14:paraId="54F0BAA9" w14:textId="77777777" w:rsidR="00C165D6" w:rsidRDefault="00C165D6" w:rsidP="00675778">
      <w:pPr>
        <w:ind w:firstLine="709"/>
        <w:jc w:val="center"/>
        <w:rPr>
          <w:rFonts w:eastAsia="Calibri"/>
          <w:b/>
          <w:color w:val="auto"/>
          <w:shd w:val="clear" w:color="auto" w:fill="auto"/>
          <w:lang w:eastAsia="en-US"/>
        </w:rPr>
      </w:pPr>
    </w:p>
    <w:p w14:paraId="54C21DC7" w14:textId="77777777" w:rsidR="00C165D6" w:rsidRDefault="00C165D6" w:rsidP="00675778">
      <w:pPr>
        <w:ind w:firstLine="709"/>
        <w:jc w:val="center"/>
        <w:rPr>
          <w:rFonts w:eastAsia="Calibri"/>
          <w:b/>
          <w:color w:val="auto"/>
          <w:shd w:val="clear" w:color="auto" w:fill="auto"/>
          <w:lang w:eastAsia="en-US"/>
        </w:rPr>
      </w:pPr>
    </w:p>
    <w:p w14:paraId="437F62AD" w14:textId="77777777" w:rsidR="005B0E5E" w:rsidRDefault="005B0E5E" w:rsidP="00675778">
      <w:pPr>
        <w:ind w:firstLine="709"/>
        <w:jc w:val="center"/>
        <w:rPr>
          <w:rFonts w:eastAsia="Calibri"/>
          <w:b/>
          <w:color w:val="auto"/>
          <w:shd w:val="clear" w:color="auto" w:fill="auto"/>
          <w:lang w:eastAsia="en-US"/>
        </w:rPr>
      </w:pPr>
    </w:p>
    <w:p w14:paraId="646635EF" w14:textId="77777777" w:rsidR="005B0E5E" w:rsidRDefault="005B0E5E" w:rsidP="00675778">
      <w:pPr>
        <w:ind w:firstLine="709"/>
        <w:jc w:val="center"/>
        <w:rPr>
          <w:rFonts w:eastAsia="Calibri"/>
          <w:b/>
          <w:color w:val="auto"/>
          <w:shd w:val="clear" w:color="auto" w:fill="auto"/>
          <w:lang w:eastAsia="en-US"/>
        </w:rPr>
      </w:pPr>
    </w:p>
    <w:p w14:paraId="7C7459A1" w14:textId="1CF17866" w:rsidR="00675778" w:rsidRDefault="00675778" w:rsidP="00675778">
      <w:pPr>
        <w:ind w:firstLine="709"/>
        <w:jc w:val="center"/>
        <w:rPr>
          <w:rFonts w:eastAsia="Calibri"/>
          <w:b/>
          <w:color w:val="auto"/>
          <w:shd w:val="clear" w:color="auto" w:fill="auto"/>
          <w:lang w:eastAsia="en-US"/>
        </w:rPr>
      </w:pPr>
      <w:r w:rsidRPr="00C25BC4">
        <w:rPr>
          <w:rFonts w:eastAsia="Calibri"/>
          <w:b/>
          <w:color w:val="auto"/>
          <w:shd w:val="clear" w:color="auto" w:fill="auto"/>
          <w:lang w:eastAsia="en-US"/>
        </w:rPr>
        <w:lastRenderedPageBreak/>
        <w:t>РАЗДЕЛ I</w:t>
      </w:r>
      <w:r w:rsidRPr="00C25BC4">
        <w:rPr>
          <w:rFonts w:eastAsia="Calibri"/>
          <w:b/>
          <w:color w:val="auto"/>
          <w:shd w:val="clear" w:color="auto" w:fill="auto"/>
          <w:lang w:val="en-US" w:eastAsia="en-US"/>
        </w:rPr>
        <w:t>V</w:t>
      </w:r>
      <w:r w:rsidRPr="00C25BC4">
        <w:rPr>
          <w:rFonts w:eastAsia="Calibri"/>
          <w:b/>
          <w:color w:val="auto"/>
          <w:shd w:val="clear" w:color="auto" w:fill="auto"/>
          <w:lang w:eastAsia="en-US"/>
        </w:rPr>
        <w:t>.ПРОЕКТ ДОГОВОРА</w:t>
      </w:r>
    </w:p>
    <w:p w14:paraId="0970AA6F" w14:textId="77777777" w:rsidR="005B0E5E" w:rsidRDefault="005B0E5E" w:rsidP="00675778">
      <w:pPr>
        <w:ind w:firstLine="709"/>
        <w:jc w:val="center"/>
        <w:rPr>
          <w:rFonts w:eastAsia="Calibri"/>
          <w:b/>
          <w:color w:val="auto"/>
          <w:shd w:val="clear" w:color="auto" w:fill="auto"/>
          <w:lang w:eastAsia="en-US"/>
        </w:rPr>
      </w:pPr>
    </w:p>
    <w:p w14:paraId="11264AA5" w14:textId="77777777" w:rsidR="005B0E5E" w:rsidRPr="005B0E5E" w:rsidRDefault="005B0E5E" w:rsidP="005B0E5E">
      <w:pPr>
        <w:jc w:val="center"/>
        <w:rPr>
          <w:rFonts w:eastAsia="Times New Roman"/>
          <w:b/>
          <w:color w:val="auto"/>
          <w:shd w:val="clear" w:color="auto" w:fill="auto"/>
          <w:lang w:eastAsia="en-US" w:bidi="en-US"/>
        </w:rPr>
      </w:pPr>
      <w:r w:rsidRPr="005B0E5E">
        <w:rPr>
          <w:rFonts w:eastAsia="Times New Roman"/>
          <w:b/>
          <w:color w:val="auto"/>
          <w:shd w:val="clear" w:color="auto" w:fill="auto"/>
          <w:lang w:eastAsia="en-US" w:bidi="en-US"/>
        </w:rPr>
        <w:t>Договор № ________________</w:t>
      </w:r>
    </w:p>
    <w:p w14:paraId="050A65AD" w14:textId="77777777" w:rsidR="005B0E5E" w:rsidRPr="005B0E5E" w:rsidRDefault="005B0E5E" w:rsidP="005B0E5E">
      <w:pPr>
        <w:jc w:val="center"/>
        <w:rPr>
          <w:rFonts w:eastAsia="Times New Roman"/>
          <w:b/>
          <w:color w:val="auto"/>
          <w:shd w:val="clear" w:color="auto" w:fill="auto"/>
        </w:rPr>
      </w:pPr>
      <w:r w:rsidRPr="005B0E5E">
        <w:rPr>
          <w:rFonts w:eastAsia="Times New Roman"/>
          <w:b/>
          <w:color w:val="auto"/>
          <w:sz w:val="22"/>
          <w:szCs w:val="22"/>
          <w:shd w:val="clear" w:color="auto" w:fill="auto"/>
        </w:rPr>
        <w:t xml:space="preserve">на </w:t>
      </w:r>
      <w:r w:rsidRPr="005B0E5E">
        <w:rPr>
          <w:rFonts w:eastAsia="Times New Roman"/>
          <w:b/>
          <w:color w:val="auto"/>
          <w:shd w:val="clear" w:color="auto" w:fill="auto"/>
        </w:rPr>
        <w:t>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p w14:paraId="7AEB4721" w14:textId="77777777" w:rsidR="005B0E5E" w:rsidRPr="005B0E5E" w:rsidRDefault="005B0E5E" w:rsidP="005B0E5E">
      <w:pPr>
        <w:jc w:val="center"/>
        <w:rPr>
          <w:rFonts w:eastAsia="Times New Roman"/>
          <w:b/>
          <w:color w:val="auto"/>
          <w:sz w:val="22"/>
          <w:szCs w:val="22"/>
          <w:shd w:val="clear" w:color="auto" w:fill="auto"/>
        </w:rPr>
      </w:pPr>
    </w:p>
    <w:p w14:paraId="2F14C06A" w14:textId="3C9057A2" w:rsidR="005B0E5E" w:rsidRPr="005B0E5E" w:rsidRDefault="005B0E5E" w:rsidP="005B0E5E">
      <w:pPr>
        <w:jc w:val="left"/>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г. Йошкар-Ола             </w:t>
      </w:r>
      <w:r w:rsidRPr="005B0E5E">
        <w:rPr>
          <w:rFonts w:eastAsia="Times New Roman"/>
          <w:color w:val="auto"/>
          <w:sz w:val="22"/>
          <w:szCs w:val="22"/>
          <w:shd w:val="clear" w:color="auto" w:fill="auto"/>
        </w:rPr>
        <w:tab/>
        <w:t xml:space="preserve">                                                                                              </w:t>
      </w:r>
      <w:proofErr w:type="gramStart"/>
      <w:r w:rsidRPr="005B0E5E">
        <w:rPr>
          <w:rFonts w:eastAsia="Times New Roman"/>
          <w:color w:val="auto"/>
          <w:sz w:val="22"/>
          <w:szCs w:val="22"/>
          <w:shd w:val="clear" w:color="auto" w:fill="auto"/>
        </w:rPr>
        <w:t xml:space="preserve">   «</w:t>
      </w:r>
      <w:proofErr w:type="gramEnd"/>
      <w:r w:rsidRPr="005B0E5E">
        <w:rPr>
          <w:rFonts w:eastAsia="Times New Roman"/>
          <w:color w:val="auto"/>
          <w:sz w:val="22"/>
          <w:szCs w:val="22"/>
          <w:shd w:val="clear" w:color="auto" w:fill="auto"/>
        </w:rPr>
        <w:t>__</w:t>
      </w:r>
      <w:proofErr w:type="gramStart"/>
      <w:r w:rsidRPr="005B0E5E">
        <w:rPr>
          <w:rFonts w:eastAsia="Times New Roman"/>
          <w:color w:val="auto"/>
          <w:sz w:val="22"/>
          <w:szCs w:val="22"/>
          <w:shd w:val="clear" w:color="auto" w:fill="auto"/>
        </w:rPr>
        <w:t>_»  _</w:t>
      </w:r>
      <w:proofErr w:type="gramEnd"/>
      <w:r w:rsidRPr="005B0E5E">
        <w:rPr>
          <w:rFonts w:eastAsia="Times New Roman"/>
          <w:color w:val="auto"/>
          <w:sz w:val="22"/>
          <w:szCs w:val="22"/>
          <w:shd w:val="clear" w:color="auto" w:fill="auto"/>
        </w:rPr>
        <w:t>_______ 2025г.</w:t>
      </w:r>
    </w:p>
    <w:p w14:paraId="4A266D10" w14:textId="77777777" w:rsidR="005B0E5E" w:rsidRPr="005B0E5E" w:rsidRDefault="005B0E5E" w:rsidP="005B0E5E">
      <w:pPr>
        <w:jc w:val="left"/>
        <w:rPr>
          <w:rFonts w:eastAsia="Times New Roman"/>
          <w:color w:val="4F81BD"/>
          <w:sz w:val="22"/>
          <w:szCs w:val="22"/>
          <w:shd w:val="clear" w:color="auto" w:fill="auto"/>
        </w:rPr>
      </w:pPr>
    </w:p>
    <w:p w14:paraId="3F32CE63" w14:textId="77777777" w:rsidR="005B0E5E" w:rsidRPr="005B0E5E" w:rsidRDefault="005B0E5E" w:rsidP="005B0E5E">
      <w:pPr>
        <w:keepNext/>
        <w:keepLines/>
        <w:suppressAutoHyphens/>
        <w:ind w:firstLine="709"/>
        <w:rPr>
          <w:rFonts w:eastAsia="Calibri"/>
          <w:bCs/>
          <w:color w:val="000000"/>
          <w:sz w:val="22"/>
          <w:szCs w:val="22"/>
          <w:shd w:val="clear" w:color="auto" w:fill="auto"/>
        </w:rPr>
      </w:pPr>
      <w:r w:rsidRPr="005B0E5E">
        <w:rPr>
          <w:rFonts w:eastAsia="Calibri"/>
          <w:bCs/>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629E47F9" w14:textId="77777777" w:rsidR="005B0E5E" w:rsidRPr="005B0E5E" w:rsidRDefault="005B0E5E" w:rsidP="005B0E5E">
      <w:pPr>
        <w:autoSpaceDE w:val="0"/>
        <w:autoSpaceDN w:val="0"/>
        <w:adjustRightInd w:val="0"/>
        <w:ind w:firstLine="709"/>
        <w:rPr>
          <w:rFonts w:eastAsia="Times New Roman"/>
          <w:b/>
          <w:bCs/>
          <w:color w:val="auto"/>
          <w:sz w:val="16"/>
          <w:szCs w:val="16"/>
          <w:shd w:val="clear" w:color="auto" w:fill="auto"/>
        </w:rPr>
      </w:pPr>
    </w:p>
    <w:p w14:paraId="6D3C0315" w14:textId="77777777" w:rsidR="005B0E5E" w:rsidRPr="005B0E5E" w:rsidRDefault="005B0E5E" w:rsidP="005B0E5E">
      <w:pPr>
        <w:widowControl w:val="0"/>
        <w:numPr>
          <w:ilvl w:val="0"/>
          <w:numId w:val="7"/>
        </w:numPr>
        <w:autoSpaceDE w:val="0"/>
        <w:autoSpaceDN w:val="0"/>
        <w:adjustRightInd w:val="0"/>
        <w:jc w:val="center"/>
        <w:rPr>
          <w:rFonts w:eastAsia="Times New Roman"/>
          <w:b/>
          <w:bCs/>
          <w:color w:val="auto"/>
          <w:sz w:val="22"/>
          <w:szCs w:val="22"/>
          <w:shd w:val="clear" w:color="auto" w:fill="auto"/>
        </w:rPr>
      </w:pPr>
      <w:r w:rsidRPr="005B0E5E">
        <w:rPr>
          <w:rFonts w:eastAsia="Times New Roman"/>
          <w:b/>
          <w:bCs/>
          <w:color w:val="auto"/>
          <w:sz w:val="22"/>
          <w:szCs w:val="22"/>
          <w:shd w:val="clear" w:color="auto" w:fill="auto"/>
        </w:rPr>
        <w:t>ПРЕДМЕТ ДОГОВОРА</w:t>
      </w:r>
    </w:p>
    <w:p w14:paraId="324F1E7D" w14:textId="77777777" w:rsidR="005B0E5E" w:rsidRPr="005B0E5E" w:rsidRDefault="005B0E5E" w:rsidP="005B0E5E">
      <w:pPr>
        <w:tabs>
          <w:tab w:val="left" w:pos="62"/>
        </w:tabs>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1.1 Исполнитель обязуется оказать услуги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 (далее по тексту -товар), в соответствии с Техническим заданием (Приложение № 1 к Договору), а Заказчик обязуется принять услуги и оплатить их на условиях, предусмотренных настоящим Договором.</w:t>
      </w:r>
    </w:p>
    <w:p w14:paraId="20515D94" w14:textId="77777777" w:rsidR="005B0E5E" w:rsidRPr="005B0E5E" w:rsidRDefault="005B0E5E" w:rsidP="005B0E5E">
      <w:pPr>
        <w:tabs>
          <w:tab w:val="left" w:pos="540"/>
          <w:tab w:val="left" w:pos="720"/>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1.2 Печать платежных документов в соответствии с утвержденными макетами, конвертирование и последующая сортировка, упаковка и доставка счетов на оплату за водоснабжение и водоотведение производится ежемесячно не более 5 (Пяти) календарных дней с даты получения Исполнителем файлов данных с информацией о платежных документах от Заказчика.</w:t>
      </w:r>
    </w:p>
    <w:p w14:paraId="6C7FCB22" w14:textId="77777777" w:rsidR="005B0E5E" w:rsidRPr="005B0E5E" w:rsidRDefault="005B0E5E" w:rsidP="005B0E5E">
      <w:pPr>
        <w:tabs>
          <w:tab w:val="left" w:pos="540"/>
          <w:tab w:val="left" w:pos="720"/>
        </w:tabs>
        <w:autoSpaceDE w:val="0"/>
        <w:autoSpaceDN w:val="0"/>
        <w:adjustRightInd w:val="0"/>
        <w:ind w:firstLine="709"/>
        <w:rPr>
          <w:rFonts w:eastAsia="Times New Roman"/>
          <w:bCs/>
          <w:color w:val="auto"/>
          <w:spacing w:val="-1"/>
          <w:shd w:val="clear" w:color="auto" w:fill="auto"/>
        </w:rPr>
      </w:pPr>
    </w:p>
    <w:p w14:paraId="7DA0C56B" w14:textId="77777777" w:rsidR="005B0E5E" w:rsidRPr="005B0E5E" w:rsidRDefault="005B0E5E" w:rsidP="005B0E5E">
      <w:pPr>
        <w:numPr>
          <w:ilvl w:val="0"/>
          <w:numId w:val="7"/>
        </w:numPr>
        <w:autoSpaceDE w:val="0"/>
        <w:autoSpaceDN w:val="0"/>
        <w:adjustRightInd w:val="0"/>
        <w:jc w:val="center"/>
        <w:outlineLvl w:val="2"/>
        <w:rPr>
          <w:rFonts w:eastAsia="Times New Roman"/>
          <w:b/>
          <w:color w:val="auto"/>
          <w:sz w:val="22"/>
          <w:szCs w:val="22"/>
          <w:shd w:val="clear" w:color="auto" w:fill="auto"/>
        </w:rPr>
      </w:pPr>
      <w:r w:rsidRPr="005B0E5E">
        <w:rPr>
          <w:rFonts w:eastAsia="Times New Roman"/>
          <w:b/>
          <w:color w:val="auto"/>
          <w:sz w:val="22"/>
          <w:szCs w:val="22"/>
          <w:shd w:val="clear" w:color="auto" w:fill="auto"/>
        </w:rPr>
        <w:t>ЦЕНА ДОГОВОРА</w:t>
      </w:r>
    </w:p>
    <w:p w14:paraId="1BC293A2" w14:textId="77777777" w:rsidR="005B0E5E" w:rsidRPr="005B0E5E" w:rsidRDefault="005B0E5E" w:rsidP="005B0E5E">
      <w:pPr>
        <w:tabs>
          <w:tab w:val="left" w:pos="709"/>
        </w:tabs>
        <w:rPr>
          <w:rFonts w:eastAsia="Times New Roman"/>
          <w:snapToGrid w:val="0"/>
          <w:color w:val="auto"/>
          <w:sz w:val="22"/>
          <w:szCs w:val="22"/>
          <w:shd w:val="clear" w:color="auto" w:fill="auto"/>
        </w:rPr>
      </w:pPr>
      <w:r w:rsidRPr="005B0E5E">
        <w:rPr>
          <w:rFonts w:eastAsia="Times New Roman"/>
          <w:snapToGrid w:val="0"/>
          <w:color w:val="auto"/>
          <w:sz w:val="22"/>
          <w:szCs w:val="22"/>
          <w:shd w:val="clear" w:color="auto" w:fill="auto"/>
        </w:rPr>
        <w:tab/>
        <w:t xml:space="preserve">2.1. </w:t>
      </w:r>
      <w:r w:rsidRPr="005B0E5E">
        <w:rPr>
          <w:rFonts w:eastAsia="Times New Roman"/>
          <w:color w:val="auto"/>
          <w:sz w:val="22"/>
          <w:szCs w:val="22"/>
          <w:shd w:val="clear" w:color="auto" w:fill="auto"/>
          <w:lang w:eastAsia="zh-CN"/>
        </w:rPr>
        <w:t>Цена Договора составляет _____ (________________) рублей (в зависимости от способа налогообложения Исполнителя в соответствии с действующим законодательством указывается «в т.ч. НДС» или «без НДС»). Стоимость изготовления и доставки одного платежного документа составляет _____</w:t>
      </w:r>
      <w:proofErr w:type="gramStart"/>
      <w:r w:rsidRPr="005B0E5E">
        <w:rPr>
          <w:rFonts w:eastAsia="Times New Roman"/>
          <w:color w:val="auto"/>
          <w:sz w:val="22"/>
          <w:szCs w:val="22"/>
          <w:shd w:val="clear" w:color="auto" w:fill="auto"/>
          <w:lang w:eastAsia="zh-CN"/>
        </w:rPr>
        <w:t>_(</w:t>
      </w:r>
      <w:proofErr w:type="gramEnd"/>
      <w:r w:rsidRPr="005B0E5E">
        <w:rPr>
          <w:rFonts w:eastAsia="Times New Roman"/>
          <w:color w:val="auto"/>
          <w:sz w:val="22"/>
          <w:szCs w:val="22"/>
          <w:shd w:val="clear" w:color="auto" w:fill="auto"/>
          <w:lang w:eastAsia="zh-CN"/>
        </w:rPr>
        <w:t>__________) рублей _____копеек.</w:t>
      </w:r>
    </w:p>
    <w:p w14:paraId="12A667C6" w14:textId="77777777" w:rsidR="005B0E5E" w:rsidRPr="005B0E5E" w:rsidRDefault="005B0E5E" w:rsidP="005B0E5E">
      <w:pPr>
        <w:widowControl w:val="0"/>
        <w:tabs>
          <w:tab w:val="left" w:pos="709"/>
        </w:tabs>
        <w:ind w:firstLine="709"/>
        <w:rPr>
          <w:rFonts w:eastAsia="Times New Roman"/>
          <w:snapToGrid w:val="0"/>
          <w:color w:val="auto"/>
          <w:sz w:val="22"/>
          <w:szCs w:val="22"/>
          <w:shd w:val="clear" w:color="auto" w:fill="auto"/>
        </w:rPr>
      </w:pPr>
      <w:r w:rsidRPr="005B0E5E">
        <w:rPr>
          <w:rFonts w:eastAsia="Times New Roman"/>
          <w:snapToGrid w:val="0"/>
          <w:color w:val="auto"/>
          <w:sz w:val="22"/>
          <w:szCs w:val="22"/>
          <w:shd w:val="clear" w:color="auto" w:fill="auto"/>
        </w:rPr>
        <w:t xml:space="preserve">2.2. Валютой для установления цены </w:t>
      </w:r>
      <w:r w:rsidRPr="005B0E5E">
        <w:rPr>
          <w:rFonts w:eastAsia="Times New Roman"/>
          <w:color w:val="auto"/>
          <w:sz w:val="22"/>
          <w:szCs w:val="22"/>
          <w:shd w:val="clear" w:color="auto" w:fill="auto"/>
        </w:rPr>
        <w:t>Договор</w:t>
      </w:r>
      <w:r w:rsidRPr="005B0E5E">
        <w:rPr>
          <w:rFonts w:eastAsia="Times New Roman"/>
          <w:snapToGrid w:val="0"/>
          <w:color w:val="auto"/>
          <w:sz w:val="22"/>
          <w:szCs w:val="22"/>
          <w:shd w:val="clear" w:color="auto" w:fill="auto"/>
        </w:rPr>
        <w:t>а и расчетов с Исполнителем является рубль Российской Федерации.</w:t>
      </w:r>
    </w:p>
    <w:p w14:paraId="14E7DA12"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2.3. Источник финансирования Договора – собственные средства МУП «Водоканал».</w:t>
      </w:r>
    </w:p>
    <w:p w14:paraId="1DA58E6D" w14:textId="77777777" w:rsidR="005B0E5E" w:rsidRPr="005B0E5E" w:rsidRDefault="005B0E5E" w:rsidP="005B0E5E">
      <w:pPr>
        <w:ind w:firstLine="709"/>
        <w:contextualSpacing/>
        <w:rPr>
          <w:rFonts w:eastAsia="Times New Roman"/>
          <w:color w:val="auto"/>
          <w:sz w:val="22"/>
          <w:szCs w:val="22"/>
          <w:shd w:val="clear" w:color="auto" w:fill="auto"/>
        </w:rPr>
      </w:pPr>
      <w:r w:rsidRPr="005B0E5E">
        <w:rPr>
          <w:rFonts w:eastAsia="Times New Roman"/>
          <w:color w:val="auto"/>
          <w:sz w:val="22"/>
          <w:szCs w:val="22"/>
          <w:shd w:val="clear" w:color="auto" w:fill="auto"/>
        </w:rPr>
        <w:t>2.4. Цена Договора включает в себя все расходы Исполнителя, связанные с исполнением обязательств по Договору, в том числе стоимость печати платежного документа, конвертирование, расходы по перевозке и доставке платежных документов, уплату налогов, сборов и других обязательных платежей.</w:t>
      </w:r>
    </w:p>
    <w:p w14:paraId="7355B3AD"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2.5. Цена Договора является твердой, определяется на весь срок исполнения Договора и не может изменяться в ходе его исполнения, за исключением их изменения по соглашению сторон с учетом положений законодательства Российской Федерации в следующих случаях:</w:t>
      </w:r>
    </w:p>
    <w:p w14:paraId="39DAEA03"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bCs/>
          <w:color w:val="auto"/>
          <w:sz w:val="22"/>
          <w:szCs w:val="22"/>
          <w:shd w:val="clear" w:color="auto" w:fill="auto"/>
        </w:rPr>
        <w:t xml:space="preserve">2.6. Цена Договора может быть снижена по соглашению Сторон </w:t>
      </w:r>
      <w:proofErr w:type="gramStart"/>
      <w:r w:rsidRPr="005B0E5E">
        <w:rPr>
          <w:rFonts w:eastAsia="Times New Roman"/>
          <w:bCs/>
          <w:color w:val="auto"/>
          <w:sz w:val="22"/>
          <w:szCs w:val="22"/>
          <w:shd w:val="clear" w:color="auto" w:fill="auto"/>
        </w:rPr>
        <w:t>без изменения</w:t>
      </w:r>
      <w:proofErr w:type="gramEnd"/>
      <w:r w:rsidRPr="005B0E5E">
        <w:rPr>
          <w:rFonts w:eastAsia="Times New Roman"/>
          <w:bCs/>
          <w:color w:val="auto"/>
          <w:sz w:val="22"/>
          <w:szCs w:val="22"/>
          <w:shd w:val="clear" w:color="auto" w:fill="auto"/>
        </w:rPr>
        <w:t xml:space="preserve"> предусмотренных Договором объема услуг</w:t>
      </w:r>
      <w:r w:rsidRPr="005B0E5E">
        <w:rPr>
          <w:rFonts w:eastAsia="Times New Roman"/>
          <w:color w:val="auto"/>
          <w:sz w:val="22"/>
          <w:szCs w:val="22"/>
          <w:shd w:val="clear" w:color="auto" w:fill="auto"/>
        </w:rPr>
        <w:t>, качества услуг и иных условий Договора.</w:t>
      </w:r>
    </w:p>
    <w:p w14:paraId="1E5039CD"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2.7. Договор предусматривает право Заказчика по согласованию с Исполнителем в ходе исполнения Договора изменить не более, чем на десять процентов </w:t>
      </w:r>
      <w:proofErr w:type="gramStart"/>
      <w:r w:rsidRPr="005B0E5E">
        <w:rPr>
          <w:rFonts w:eastAsia="Times New Roman"/>
          <w:color w:val="auto"/>
          <w:sz w:val="22"/>
          <w:szCs w:val="22"/>
          <w:shd w:val="clear" w:color="auto" w:fill="auto"/>
        </w:rPr>
        <w:t>объема</w:t>
      </w:r>
      <w:proofErr w:type="gramEnd"/>
      <w:r w:rsidRPr="005B0E5E">
        <w:rPr>
          <w:rFonts w:eastAsia="Times New Roman"/>
          <w:color w:val="auto"/>
          <w:sz w:val="22"/>
          <w:szCs w:val="22"/>
          <w:shd w:val="clear" w:color="auto" w:fill="auto"/>
        </w:rPr>
        <w:t xml:space="preserve"> предусмотренного Договором услуг при изменении потребности в услугах.</w:t>
      </w:r>
    </w:p>
    <w:p w14:paraId="06C6369B"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2.8.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 исходя из установленной в Договоре цены единицы оказанных услуг, но не более чем на десять процентов такой </w:t>
      </w:r>
      <w:r w:rsidRPr="005B0E5E">
        <w:rPr>
          <w:rFonts w:eastAsia="Times New Roman"/>
          <w:color w:val="auto"/>
          <w:sz w:val="22"/>
          <w:szCs w:val="22"/>
          <w:shd w:val="clear" w:color="auto" w:fill="auto"/>
        </w:rPr>
        <w:lastRenderedPageBreak/>
        <w:t xml:space="preserve">цены Договора,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 </w:t>
      </w:r>
    </w:p>
    <w:p w14:paraId="7D299692"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F825D12" w14:textId="77777777" w:rsidR="005B0E5E" w:rsidRPr="005B0E5E" w:rsidRDefault="005B0E5E" w:rsidP="005B0E5E">
      <w:pPr>
        <w:ind w:firstLine="709"/>
        <w:rPr>
          <w:rFonts w:eastAsia="Times New Roman"/>
          <w:color w:val="000000"/>
          <w:sz w:val="22"/>
          <w:szCs w:val="22"/>
          <w:shd w:val="clear" w:color="auto" w:fill="auto"/>
        </w:rPr>
      </w:pPr>
    </w:p>
    <w:p w14:paraId="3ACFDB77" w14:textId="77777777" w:rsidR="005B0E5E" w:rsidRPr="005B0E5E" w:rsidRDefault="005B0E5E" w:rsidP="005B0E5E">
      <w:pPr>
        <w:widowControl w:val="0"/>
        <w:numPr>
          <w:ilvl w:val="0"/>
          <w:numId w:val="7"/>
        </w:numPr>
        <w:tabs>
          <w:tab w:val="left" w:pos="709"/>
        </w:tabs>
        <w:suppressAutoHyphens/>
        <w:jc w:val="center"/>
        <w:rPr>
          <w:rFonts w:eastAsia="Arial"/>
          <w:b/>
          <w:color w:val="auto"/>
          <w:sz w:val="22"/>
          <w:szCs w:val="22"/>
          <w:shd w:val="clear" w:color="auto" w:fill="auto"/>
          <w:lang w:eastAsia="ar-SA"/>
        </w:rPr>
      </w:pPr>
      <w:r w:rsidRPr="005B0E5E">
        <w:rPr>
          <w:rFonts w:eastAsia="Arial"/>
          <w:b/>
          <w:color w:val="auto"/>
          <w:sz w:val="22"/>
          <w:szCs w:val="22"/>
          <w:shd w:val="clear" w:color="auto" w:fill="auto"/>
          <w:lang w:eastAsia="ar-SA"/>
        </w:rPr>
        <w:t>ПОРЯДОК РАСЧЕТОВ</w:t>
      </w:r>
    </w:p>
    <w:p w14:paraId="532345B6"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3.1. Оплата Заказчиком производится безналичным расчетом путем перечисления денежных средств на расчетный счет Исполнителя по факту оказания услуг в течение 7 (Семи) рабочих дней с момента подписания Акта сдачи-приемки оказанных услуг и получения счета на оплату. Авансирование не предусмотрено.</w:t>
      </w:r>
    </w:p>
    <w:p w14:paraId="0B363D06"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3.2. Оплата услуг производится ежемесячно за фактически оказанные услуги по Договору с момента предъявления Исполнителем Акта сдачи-приемки оказанных услуг.</w:t>
      </w:r>
    </w:p>
    <w:p w14:paraId="3ACFC3DB"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14:paraId="4F9976A2"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3.4. Исполнитель в течение 3 (трех) рабочих дней со дня получения подписанного Заказчиком Акта оказания услуг направляет Заказчику счет на оплату за оказанные в отчетном месяце Услуги.</w:t>
      </w:r>
    </w:p>
    <w:p w14:paraId="4D690908" w14:textId="77777777" w:rsidR="005B0E5E" w:rsidRPr="005B0E5E" w:rsidRDefault="005B0E5E" w:rsidP="005B0E5E">
      <w:pPr>
        <w:ind w:firstLine="709"/>
        <w:contextualSpacing/>
        <w:rPr>
          <w:rFonts w:eastAsia="Times New Roman"/>
          <w:color w:val="auto"/>
          <w:sz w:val="22"/>
          <w:szCs w:val="22"/>
          <w:shd w:val="clear" w:color="auto" w:fill="auto"/>
        </w:rPr>
      </w:pPr>
      <w:r w:rsidRPr="005B0E5E">
        <w:rPr>
          <w:rFonts w:eastAsia="Times New Roman"/>
          <w:color w:val="auto"/>
          <w:sz w:val="22"/>
          <w:szCs w:val="22"/>
          <w:shd w:val="clear" w:color="auto" w:fill="auto"/>
        </w:rPr>
        <w:t>3.5. Датой оплаты оказанных Услуг считается дата списания денежных средств с расчетного счета Заказчика.</w:t>
      </w:r>
    </w:p>
    <w:p w14:paraId="518C4C20" w14:textId="77777777" w:rsidR="005B0E5E" w:rsidRPr="005B0E5E" w:rsidRDefault="005B0E5E" w:rsidP="005B0E5E">
      <w:pPr>
        <w:ind w:firstLine="709"/>
        <w:contextualSpacing/>
        <w:rPr>
          <w:rFonts w:eastAsia="Times New Roman"/>
          <w:color w:val="auto"/>
          <w:sz w:val="22"/>
          <w:szCs w:val="22"/>
          <w:shd w:val="clear" w:color="auto" w:fill="auto"/>
        </w:rPr>
      </w:pPr>
      <w:r w:rsidRPr="005B0E5E">
        <w:rPr>
          <w:rFonts w:eastAsia="Times New Roman"/>
          <w:color w:val="auto"/>
          <w:sz w:val="22"/>
          <w:szCs w:val="22"/>
          <w:shd w:val="clear" w:color="auto" w:fill="auto"/>
        </w:rPr>
        <w:t>3.6. При нарушении Исполнителем своих обязательств по Договору Заказчик производит окончательный расчет с Исполнителем на основании итогового акта сверки расчетов, подписанного Сторонами настоящего Договора, который включает в себя рассчитанные в соответствие с условиями настоящего Договора имущественные санкции, подлежащие взысканию с Исполнителя, и служит основанием для вычета их путем уменьшения суммы окончательного расчета.</w:t>
      </w:r>
    </w:p>
    <w:p w14:paraId="0E5147C3" w14:textId="77777777" w:rsidR="005B0E5E" w:rsidRPr="005B0E5E" w:rsidRDefault="005B0E5E" w:rsidP="005B0E5E">
      <w:pPr>
        <w:widowControl w:val="0"/>
        <w:tabs>
          <w:tab w:val="left" w:pos="709"/>
        </w:tabs>
        <w:suppressAutoHyphens/>
        <w:ind w:firstLine="709"/>
        <w:jc w:val="center"/>
        <w:rPr>
          <w:rFonts w:eastAsia="Arial"/>
          <w:b/>
          <w:color w:val="auto"/>
          <w:sz w:val="16"/>
          <w:szCs w:val="16"/>
          <w:shd w:val="clear" w:color="auto" w:fill="auto"/>
          <w:lang w:eastAsia="ar-SA"/>
        </w:rPr>
      </w:pPr>
    </w:p>
    <w:p w14:paraId="5F3AB90A" w14:textId="77777777" w:rsidR="005B0E5E" w:rsidRPr="005B0E5E" w:rsidRDefault="005B0E5E" w:rsidP="005B0E5E">
      <w:pPr>
        <w:tabs>
          <w:tab w:val="left" w:pos="709"/>
          <w:tab w:val="left" w:pos="1134"/>
        </w:tabs>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4. ПРАВА И ОБЯЗАННОСТИ СТОРОН</w:t>
      </w:r>
    </w:p>
    <w:p w14:paraId="6AD98D1F" w14:textId="77777777" w:rsidR="005B0E5E" w:rsidRPr="005B0E5E" w:rsidRDefault="005B0E5E" w:rsidP="005B0E5E">
      <w:pPr>
        <w:autoSpaceDE w:val="0"/>
        <w:autoSpaceDN w:val="0"/>
        <w:adjustRightInd w:val="0"/>
        <w:ind w:firstLine="709"/>
        <w:jc w:val="left"/>
        <w:rPr>
          <w:rFonts w:eastAsia="Times New Roman"/>
          <w:b/>
          <w:bCs/>
          <w:color w:val="auto"/>
          <w:spacing w:val="-1"/>
          <w:sz w:val="22"/>
          <w:szCs w:val="22"/>
          <w:shd w:val="clear" w:color="auto" w:fill="auto"/>
        </w:rPr>
      </w:pPr>
      <w:r w:rsidRPr="005B0E5E">
        <w:rPr>
          <w:rFonts w:eastAsia="Times New Roman"/>
          <w:b/>
          <w:color w:val="auto"/>
          <w:sz w:val="22"/>
          <w:szCs w:val="22"/>
          <w:shd w:val="clear" w:color="auto" w:fill="auto"/>
        </w:rPr>
        <w:t>4</w:t>
      </w:r>
      <w:r w:rsidRPr="005B0E5E">
        <w:rPr>
          <w:rFonts w:eastAsia="Times New Roman"/>
          <w:b/>
          <w:bCs/>
          <w:color w:val="auto"/>
          <w:spacing w:val="-1"/>
          <w:sz w:val="22"/>
          <w:szCs w:val="22"/>
          <w:shd w:val="clear" w:color="auto" w:fill="auto"/>
        </w:rPr>
        <w:t xml:space="preserve">.1. Исполнитель имеет право: </w:t>
      </w:r>
    </w:p>
    <w:p w14:paraId="3707CBF5"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4.1.1. Требовать оплаты Услуг в случае надлежащего исполнения обязательств по настоящему Договору.</w:t>
      </w:r>
    </w:p>
    <w:p w14:paraId="41284CD9"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4.1.2. В случае нарушения своих обязательств по настоящему Договору, осуществить сверку расчетов с участием Сторон настоящего Договора. По результатам проверки подписать итоговый акт сверки расчетов.</w:t>
      </w:r>
    </w:p>
    <w:p w14:paraId="4218E850"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bCs/>
          <w:color w:val="auto"/>
          <w:spacing w:val="-1"/>
          <w:sz w:val="22"/>
          <w:szCs w:val="22"/>
          <w:shd w:val="clear" w:color="auto" w:fill="auto"/>
        </w:rPr>
        <w:t>4.1.3. Запрашивать у Заказчика разъяснения и уточнения относительно осуществления Услуг в рамках настоящего Договора.</w:t>
      </w:r>
    </w:p>
    <w:p w14:paraId="509529D7" w14:textId="77777777" w:rsidR="005B0E5E" w:rsidRPr="005B0E5E" w:rsidRDefault="005B0E5E" w:rsidP="005B0E5E">
      <w:pPr>
        <w:autoSpaceDE w:val="0"/>
        <w:autoSpaceDN w:val="0"/>
        <w:adjustRightInd w:val="0"/>
        <w:ind w:firstLine="709"/>
        <w:rPr>
          <w:rFonts w:eastAsia="Times New Roman"/>
          <w:b/>
          <w:bCs/>
          <w:color w:val="auto"/>
          <w:spacing w:val="-1"/>
          <w:sz w:val="22"/>
          <w:szCs w:val="22"/>
          <w:shd w:val="clear" w:color="auto" w:fill="auto"/>
        </w:rPr>
      </w:pPr>
      <w:r w:rsidRPr="005B0E5E">
        <w:rPr>
          <w:rFonts w:eastAsia="Times New Roman"/>
          <w:b/>
          <w:bCs/>
          <w:color w:val="auto"/>
          <w:spacing w:val="-1"/>
          <w:sz w:val="22"/>
          <w:szCs w:val="22"/>
          <w:shd w:val="clear" w:color="auto" w:fill="auto"/>
        </w:rPr>
        <w:t>4.2. Исполнитель обязан:</w:t>
      </w:r>
    </w:p>
    <w:p w14:paraId="057302B6"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color w:val="000000"/>
          <w:spacing w:val="-5"/>
          <w:sz w:val="22"/>
          <w:szCs w:val="22"/>
          <w:shd w:val="clear" w:color="auto" w:fill="auto"/>
        </w:rPr>
        <w:t xml:space="preserve">4.2.1. </w:t>
      </w:r>
      <w:r w:rsidRPr="005B0E5E">
        <w:rPr>
          <w:iCs/>
          <w:color w:val="000000"/>
          <w:sz w:val="22"/>
          <w:szCs w:val="22"/>
          <w:shd w:val="clear" w:color="auto" w:fill="auto"/>
        </w:rPr>
        <w:t>Оказывать предусмотренные настоящим Договором Услуги, в объемах и в сроки, определенные настоящим Договором и Техническим заданием, обеспечив их надлежащее качество в соответствии с требованиями действующего законодательства Российской Федерации.</w:t>
      </w:r>
    </w:p>
    <w:p w14:paraId="283BBF49"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iCs/>
          <w:color w:val="000000"/>
          <w:sz w:val="22"/>
          <w:szCs w:val="22"/>
          <w:shd w:val="clear" w:color="auto" w:fill="auto"/>
        </w:rPr>
        <w:t>4.2.2. Предоставлять по запросу Заказчика в течение 2 (Двух) рабочих дней информацию о ходе исполнения обязательств по Договору.</w:t>
      </w:r>
    </w:p>
    <w:p w14:paraId="17260BB8"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iCs/>
          <w:color w:val="000000"/>
          <w:sz w:val="22"/>
          <w:szCs w:val="22"/>
          <w:shd w:val="clear" w:color="auto" w:fill="auto"/>
        </w:rPr>
        <w:t>4.2.3. Повторно на основании реестра адресов от Заказчика, осуществить доставку платежных документов при наличии жалоб от абонентов об отсутствии платежных документов.</w:t>
      </w:r>
    </w:p>
    <w:p w14:paraId="299C4E2A"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iCs/>
          <w:color w:val="000000"/>
          <w:sz w:val="22"/>
          <w:szCs w:val="22"/>
          <w:shd w:val="clear" w:color="auto" w:fill="auto"/>
        </w:rPr>
        <w:t>4.2.4. В течение 1 (Одного) календарного дня информировать Заказчика об обстоятельствах, препятствующих исполнению обязательств по настоящему Договору.</w:t>
      </w:r>
    </w:p>
    <w:p w14:paraId="6C6F5D33" w14:textId="77777777" w:rsidR="005B0E5E" w:rsidRPr="005B0E5E" w:rsidRDefault="005B0E5E" w:rsidP="005B0E5E">
      <w:pPr>
        <w:shd w:val="clear" w:color="auto" w:fill="FFFFFF"/>
        <w:tabs>
          <w:tab w:val="left" w:pos="1229"/>
        </w:tabs>
        <w:ind w:firstLine="709"/>
        <w:rPr>
          <w:color w:val="000000"/>
          <w:sz w:val="22"/>
          <w:szCs w:val="22"/>
          <w:shd w:val="clear" w:color="auto" w:fill="auto"/>
        </w:rPr>
      </w:pPr>
      <w:r w:rsidRPr="005B0E5E">
        <w:rPr>
          <w:iCs/>
          <w:color w:val="000000"/>
          <w:sz w:val="22"/>
          <w:szCs w:val="22"/>
          <w:shd w:val="clear" w:color="auto" w:fill="auto"/>
        </w:rPr>
        <w:t xml:space="preserve">4.2.5. </w:t>
      </w:r>
      <w:r w:rsidRPr="005B0E5E">
        <w:rPr>
          <w:color w:val="000000"/>
          <w:sz w:val="22"/>
          <w:szCs w:val="22"/>
          <w:shd w:val="clear" w:color="auto" w:fill="auto"/>
        </w:rPr>
        <w:t>Безвозмездно устранять все выявленные недостатки, ухудшившие качество Услуг, допущенные в результате отступлений от условий настоящего Договора, в согласованные с Заказчиком сроки.</w:t>
      </w:r>
    </w:p>
    <w:p w14:paraId="0757535C" w14:textId="77777777" w:rsidR="005B0E5E" w:rsidRPr="005B0E5E" w:rsidRDefault="005B0E5E" w:rsidP="005B0E5E">
      <w:pPr>
        <w:ind w:firstLine="709"/>
        <w:rPr>
          <w:sz w:val="22"/>
          <w:szCs w:val="22"/>
          <w:shd w:val="clear" w:color="auto" w:fill="auto"/>
        </w:rPr>
      </w:pPr>
      <w:r w:rsidRPr="005B0E5E">
        <w:rPr>
          <w:color w:val="000000"/>
          <w:sz w:val="22"/>
          <w:szCs w:val="22"/>
          <w:shd w:val="clear" w:color="auto" w:fill="auto"/>
        </w:rPr>
        <w:t>4.2.6. О</w:t>
      </w:r>
      <w:r w:rsidRPr="005B0E5E">
        <w:rPr>
          <w:sz w:val="22"/>
          <w:szCs w:val="22"/>
          <w:shd w:val="clear" w:color="auto" w:fill="auto"/>
        </w:rPr>
        <w:t>беспечивать защиту персональных данных, используемых для оказании услуг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 в соответствии с положениями Федерального закона № 152-ФЗ от 27 июля 2006 г. «О персональных данных», Федерального закона № 149-ФЗ от 27 июля 2006 г. «Об информации, информационных технологиях и о защите информации»,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15.09.2008 г. «Об утверждении Положения об особенностях обработки персональных данных, осуществляемой без использования средств автоматизации».</w:t>
      </w:r>
    </w:p>
    <w:p w14:paraId="3C259E34"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iCs/>
          <w:color w:val="000000"/>
          <w:sz w:val="22"/>
          <w:szCs w:val="22"/>
          <w:shd w:val="clear" w:color="auto" w:fill="auto"/>
        </w:rPr>
        <w:lastRenderedPageBreak/>
        <w:t xml:space="preserve">4.2.7. </w:t>
      </w:r>
      <w:r w:rsidRPr="005B0E5E">
        <w:rPr>
          <w:bCs/>
          <w:color w:val="000000"/>
          <w:spacing w:val="-1"/>
          <w:sz w:val="22"/>
          <w:szCs w:val="22"/>
          <w:shd w:val="clear" w:color="auto" w:fill="auto"/>
        </w:rPr>
        <w:t>Привлекать при выполнении своих обязательств по настоящему Договору таких специалистов, квалификация и компетентность которых позволяет осуществлять порученную им работу.</w:t>
      </w:r>
    </w:p>
    <w:p w14:paraId="0A330A0F" w14:textId="77777777" w:rsidR="005B0E5E" w:rsidRPr="005B0E5E" w:rsidRDefault="005B0E5E" w:rsidP="005B0E5E">
      <w:pPr>
        <w:shd w:val="clear" w:color="auto" w:fill="FFFFFF"/>
        <w:tabs>
          <w:tab w:val="left" w:pos="1344"/>
        </w:tabs>
        <w:ind w:firstLine="709"/>
        <w:rPr>
          <w:color w:val="000000"/>
          <w:spacing w:val="-5"/>
          <w:sz w:val="22"/>
          <w:szCs w:val="22"/>
          <w:shd w:val="clear" w:color="auto" w:fill="auto"/>
        </w:rPr>
      </w:pPr>
      <w:r w:rsidRPr="005B0E5E">
        <w:rPr>
          <w:color w:val="000000"/>
          <w:sz w:val="22"/>
          <w:szCs w:val="22"/>
          <w:shd w:val="clear" w:color="auto" w:fill="auto"/>
        </w:rPr>
        <w:t>4.2.8. Вести учет доставляемых платежных документов Заказчика. По требованию Заказчика Исполнитель представляет документы, подтверждающие факт доставки платежных документов.</w:t>
      </w:r>
    </w:p>
    <w:p w14:paraId="63159AC4" w14:textId="77777777" w:rsidR="005B0E5E" w:rsidRPr="005B0E5E" w:rsidRDefault="005B0E5E" w:rsidP="005B0E5E">
      <w:pPr>
        <w:shd w:val="clear" w:color="auto" w:fill="FFFFFF"/>
        <w:tabs>
          <w:tab w:val="left" w:pos="1344"/>
        </w:tabs>
        <w:ind w:firstLine="709"/>
        <w:rPr>
          <w:color w:val="000000"/>
          <w:sz w:val="22"/>
          <w:szCs w:val="22"/>
          <w:shd w:val="clear" w:color="auto" w:fill="auto"/>
        </w:rPr>
      </w:pPr>
      <w:r w:rsidRPr="005B0E5E">
        <w:rPr>
          <w:color w:val="000000"/>
          <w:sz w:val="22"/>
          <w:szCs w:val="22"/>
          <w:shd w:val="clear" w:color="auto" w:fill="auto"/>
        </w:rPr>
        <w:t>4.2.9. Возвратить недоставленные платежные документы Заказчику с указанием причин возврата.</w:t>
      </w:r>
    </w:p>
    <w:p w14:paraId="4EDF4FAE" w14:textId="77777777" w:rsidR="005B0E5E" w:rsidRPr="005B0E5E" w:rsidRDefault="005B0E5E" w:rsidP="005B0E5E">
      <w:pPr>
        <w:shd w:val="clear" w:color="auto" w:fill="FFFFFF"/>
        <w:tabs>
          <w:tab w:val="left" w:pos="1344"/>
        </w:tabs>
        <w:ind w:firstLine="709"/>
        <w:rPr>
          <w:color w:val="000000"/>
          <w:sz w:val="22"/>
          <w:szCs w:val="22"/>
          <w:shd w:val="clear" w:color="auto" w:fill="auto"/>
        </w:rPr>
      </w:pPr>
      <w:r w:rsidRPr="005B0E5E">
        <w:rPr>
          <w:color w:val="000000"/>
          <w:sz w:val="22"/>
          <w:szCs w:val="22"/>
          <w:shd w:val="clear" w:color="auto" w:fill="auto"/>
        </w:rPr>
        <w:t xml:space="preserve">4.2.10 Предоставить Заказчику обеспечение исполнения настоящего Договора </w:t>
      </w:r>
      <w:proofErr w:type="gramStart"/>
      <w:r w:rsidRPr="005B0E5E">
        <w:rPr>
          <w:color w:val="000000"/>
          <w:sz w:val="22"/>
          <w:szCs w:val="22"/>
          <w:shd w:val="clear" w:color="auto" w:fill="auto"/>
        </w:rPr>
        <w:t>в размере</w:t>
      </w:r>
      <w:proofErr w:type="gramEnd"/>
      <w:r w:rsidRPr="005B0E5E">
        <w:rPr>
          <w:color w:val="000000"/>
          <w:sz w:val="22"/>
          <w:szCs w:val="22"/>
          <w:shd w:val="clear" w:color="auto" w:fill="auto"/>
        </w:rPr>
        <w:t xml:space="preserve"> указанного в Разделе 8 настоящего Договора, путем внесения денежных средств на расчетный счет Заказчика, указанного в Разделе 15 настоящего Договора.</w:t>
      </w:r>
    </w:p>
    <w:p w14:paraId="6800B76D" w14:textId="77777777" w:rsidR="005B0E5E" w:rsidRPr="005B0E5E" w:rsidRDefault="005B0E5E" w:rsidP="005B0E5E">
      <w:pPr>
        <w:shd w:val="clear" w:color="auto" w:fill="FFFFFF"/>
        <w:ind w:firstLine="709"/>
        <w:rPr>
          <w:b/>
          <w:color w:val="000000"/>
          <w:spacing w:val="-5"/>
          <w:sz w:val="22"/>
          <w:szCs w:val="22"/>
          <w:shd w:val="clear" w:color="auto" w:fill="auto"/>
        </w:rPr>
      </w:pPr>
      <w:r w:rsidRPr="005B0E5E">
        <w:rPr>
          <w:b/>
          <w:color w:val="000000"/>
          <w:sz w:val="22"/>
          <w:szCs w:val="22"/>
          <w:shd w:val="clear" w:color="auto" w:fill="auto"/>
        </w:rPr>
        <w:t>4.3. Заказчик имеет право:</w:t>
      </w:r>
    </w:p>
    <w:p w14:paraId="7E89BC0B"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4.3.1. Требовать от Исполнителя надлежащего исполнения обязательств, предусмотренных настоящим Договором, а также требовать своевременного устранения выявленных недостатков.</w:t>
      </w:r>
    </w:p>
    <w:p w14:paraId="04FFDDF9"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4.3.2. Осуществлять контроль за ходом и качеством оказания Услуг, с соблюдением сроков их выполнения и соответствием установленной в Договоре стоимости оказания Услуги, не вмешиваясь при этом в хозяйственную деятельность Исполнителя.</w:t>
      </w:r>
    </w:p>
    <w:p w14:paraId="66F34331"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4.3.3. Внести изменения в бланк обезличенной информации (полиграфию).</w:t>
      </w:r>
    </w:p>
    <w:p w14:paraId="1D658F50" w14:textId="77777777" w:rsidR="005B0E5E" w:rsidRPr="005B0E5E" w:rsidRDefault="005B0E5E" w:rsidP="005B0E5E">
      <w:pPr>
        <w:autoSpaceDE w:val="0"/>
        <w:autoSpaceDN w:val="0"/>
        <w:adjustRightInd w:val="0"/>
        <w:ind w:firstLine="709"/>
        <w:rPr>
          <w:rFonts w:eastAsia="Times New Roman"/>
          <w:b/>
          <w:bCs/>
          <w:color w:val="auto"/>
          <w:spacing w:val="-1"/>
          <w:sz w:val="22"/>
          <w:szCs w:val="22"/>
          <w:shd w:val="clear" w:color="auto" w:fill="auto"/>
        </w:rPr>
      </w:pPr>
      <w:r w:rsidRPr="005B0E5E">
        <w:rPr>
          <w:rFonts w:eastAsia="Times New Roman"/>
          <w:b/>
          <w:bCs/>
          <w:color w:val="auto"/>
          <w:spacing w:val="-1"/>
          <w:sz w:val="22"/>
          <w:szCs w:val="22"/>
          <w:shd w:val="clear" w:color="auto" w:fill="auto"/>
        </w:rPr>
        <w:t>4.4. Заказчик обязан:</w:t>
      </w:r>
    </w:p>
    <w:p w14:paraId="5C37A1BD"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4.4.1. Осуществлять приемку оказанных Исполнителем Услуг на основании Акта оказания услуг в установленном настоящим Договором порядке.</w:t>
      </w:r>
    </w:p>
    <w:p w14:paraId="5D44B9E8"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4.4.2. Осуществить выгрузку данных на предоставленный Исполнителем защищенный сервер в подписанном и зашифрованном виде ежемесячно в рабочие дни.</w:t>
      </w:r>
    </w:p>
    <w:p w14:paraId="309CE8DA"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4.4.3. Оплатить оказанные Услуги, при условии соответствия оказанных Услуг требованиям Договора и Технического задания, в порядке и сроки, установленные настоящим Договором.</w:t>
      </w:r>
    </w:p>
    <w:p w14:paraId="0E9DB86F"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4.4.4. Выгрузить реестр адресов для повторной доставки платежных документов направляется на электронную почту Исполнителя в срок до 20-го числа текущего месяца.</w:t>
      </w:r>
    </w:p>
    <w:p w14:paraId="53B92781"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4.4.5. Участвовать в составлении актов по выявленным недостаткам в ходе оказания Услуг.</w:t>
      </w:r>
    </w:p>
    <w:p w14:paraId="012D6E03"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4.4.6.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p>
    <w:p w14:paraId="46E21D04" w14:textId="77777777" w:rsidR="005B0E5E" w:rsidRPr="005B0E5E" w:rsidRDefault="005B0E5E" w:rsidP="005B0E5E">
      <w:pPr>
        <w:tabs>
          <w:tab w:val="left" w:pos="709"/>
        </w:tabs>
        <w:autoSpaceDE w:val="0"/>
        <w:autoSpaceDN w:val="0"/>
        <w:adjustRightInd w:val="0"/>
        <w:ind w:firstLine="709"/>
        <w:jc w:val="center"/>
        <w:rPr>
          <w:rFonts w:eastAsia="Times New Roman"/>
          <w:bCs/>
          <w:color w:val="auto"/>
          <w:spacing w:val="-1"/>
          <w:sz w:val="22"/>
          <w:szCs w:val="22"/>
          <w:shd w:val="clear" w:color="auto" w:fill="auto"/>
        </w:rPr>
      </w:pPr>
    </w:p>
    <w:p w14:paraId="6B7FF792" w14:textId="77777777" w:rsidR="005B0E5E" w:rsidRPr="005B0E5E" w:rsidRDefault="005B0E5E" w:rsidP="005B0E5E">
      <w:pPr>
        <w:tabs>
          <w:tab w:val="left" w:pos="709"/>
        </w:tabs>
        <w:autoSpaceDE w:val="0"/>
        <w:autoSpaceDN w:val="0"/>
        <w:adjustRightInd w:val="0"/>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5. СРОК, МЕСТО И УСЛОВИЯ ПОСТАВКИ</w:t>
      </w:r>
    </w:p>
    <w:p w14:paraId="27498E88"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bCs/>
          <w:color w:val="auto"/>
          <w:spacing w:val="-1"/>
          <w:sz w:val="22"/>
          <w:szCs w:val="22"/>
          <w:shd w:val="clear" w:color="auto" w:fill="auto"/>
        </w:rPr>
        <w:t>5.1.</w:t>
      </w:r>
      <w:r w:rsidRPr="005B0E5E">
        <w:rPr>
          <w:rFonts w:eastAsia="Times New Roman"/>
          <w:color w:val="auto"/>
          <w:sz w:val="22"/>
          <w:szCs w:val="22"/>
          <w:shd w:val="clear" w:color="auto" w:fill="auto"/>
        </w:rPr>
        <w:t xml:space="preserve"> Срок оказания Услуг по Договору-с момента заключения Договора по 7 января 2027 года (крайний срок доставки квитанций за декабрь 2026 года).</w:t>
      </w:r>
    </w:p>
    <w:p w14:paraId="4BEDBFDD" w14:textId="77777777" w:rsidR="005B0E5E" w:rsidRPr="005B0E5E" w:rsidRDefault="005B0E5E" w:rsidP="005B0E5E">
      <w:pPr>
        <w:tabs>
          <w:tab w:val="left" w:pos="540"/>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5.2. Печать Платежных документов и последующая доставка производятся ежемесячно в срок не более 5 (Пяти) календарных дней с даты получения Исполнителем файлов данных с информацией о платежных документах от Заказчика.</w:t>
      </w:r>
    </w:p>
    <w:p w14:paraId="7AE64D8F" w14:textId="77777777" w:rsidR="005B0E5E" w:rsidRPr="005B0E5E" w:rsidRDefault="005B0E5E" w:rsidP="005B0E5E">
      <w:pPr>
        <w:tabs>
          <w:tab w:val="left" w:pos="709"/>
        </w:tabs>
        <w:autoSpaceDE w:val="0"/>
        <w:autoSpaceDN w:val="0"/>
        <w:adjustRightInd w:val="0"/>
        <w:ind w:firstLine="567"/>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5.3. Место оказания услуг: Городской округ «Йошкар-Ола» и населенные пункты Медведевского района Республики Марий Эл.</w:t>
      </w:r>
    </w:p>
    <w:p w14:paraId="703A63B4" w14:textId="77777777" w:rsidR="005B0E5E" w:rsidRPr="005B0E5E" w:rsidRDefault="005B0E5E" w:rsidP="005B0E5E">
      <w:pPr>
        <w:tabs>
          <w:tab w:val="left" w:pos="720"/>
        </w:tabs>
        <w:autoSpaceDE w:val="0"/>
        <w:autoSpaceDN w:val="0"/>
        <w:adjustRightInd w:val="0"/>
        <w:ind w:firstLine="567"/>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5.4. Окончание срока действия Договора влечет прекращение обязательств Сторон по Договору, но не освобождает Стороны от ответственности за его нарушения.</w:t>
      </w:r>
    </w:p>
    <w:p w14:paraId="0B0FDADE" w14:textId="77777777" w:rsidR="005B0E5E" w:rsidRPr="005B0E5E" w:rsidRDefault="005B0E5E" w:rsidP="005B0E5E">
      <w:pPr>
        <w:tabs>
          <w:tab w:val="left" w:pos="709"/>
        </w:tabs>
        <w:autoSpaceDE w:val="0"/>
        <w:autoSpaceDN w:val="0"/>
        <w:adjustRightInd w:val="0"/>
        <w:ind w:firstLine="567"/>
        <w:rPr>
          <w:rFonts w:eastAsia="Times New Roman"/>
          <w:b/>
          <w:color w:val="auto"/>
          <w:sz w:val="22"/>
          <w:szCs w:val="22"/>
          <w:shd w:val="clear" w:color="auto" w:fill="auto"/>
        </w:rPr>
      </w:pPr>
    </w:p>
    <w:p w14:paraId="7A4C2E77" w14:textId="77777777" w:rsidR="005B0E5E" w:rsidRPr="005B0E5E" w:rsidRDefault="005B0E5E" w:rsidP="005B0E5E">
      <w:pPr>
        <w:tabs>
          <w:tab w:val="left" w:pos="709"/>
        </w:tabs>
        <w:ind w:firstLine="709"/>
        <w:jc w:val="center"/>
        <w:rPr>
          <w:rFonts w:eastAsia="Times New Roman"/>
          <w:color w:val="auto"/>
          <w:sz w:val="22"/>
          <w:szCs w:val="22"/>
          <w:shd w:val="clear" w:color="auto" w:fill="auto"/>
        </w:rPr>
      </w:pPr>
      <w:r w:rsidRPr="005B0E5E">
        <w:rPr>
          <w:rFonts w:eastAsia="Times New Roman"/>
          <w:b/>
          <w:color w:val="auto"/>
          <w:sz w:val="22"/>
          <w:szCs w:val="22"/>
          <w:shd w:val="clear" w:color="auto" w:fill="auto"/>
        </w:rPr>
        <w:t xml:space="preserve">6. ПОРЯДОК СДАЧИ-ПРИЕМКИ ТОВАРА </w:t>
      </w:r>
    </w:p>
    <w:p w14:paraId="579F97CB" w14:textId="77777777" w:rsidR="005B0E5E" w:rsidRPr="005B0E5E" w:rsidRDefault="005B0E5E" w:rsidP="005B0E5E">
      <w:pPr>
        <w:autoSpaceDE w:val="0"/>
        <w:autoSpaceDN w:val="0"/>
        <w:adjustRightInd w:val="0"/>
        <w:rPr>
          <w:rFonts w:eastAsia="Times New Roman"/>
          <w:bCs/>
          <w:color w:val="auto"/>
          <w:spacing w:val="-1"/>
          <w:sz w:val="22"/>
          <w:szCs w:val="22"/>
          <w:shd w:val="clear" w:color="auto" w:fill="auto"/>
        </w:rPr>
      </w:pPr>
      <w:r w:rsidRPr="005B0E5E">
        <w:rPr>
          <w:rFonts w:eastAsia="Times New Roman"/>
          <w:kern w:val="3"/>
          <w:sz w:val="22"/>
          <w:szCs w:val="22"/>
          <w:shd w:val="clear" w:color="auto" w:fill="auto"/>
          <w:lang w:eastAsia="zh-CN" w:bidi="hi-IN"/>
        </w:rPr>
        <w:t xml:space="preserve">             </w:t>
      </w:r>
      <w:r w:rsidRPr="005B0E5E">
        <w:rPr>
          <w:rFonts w:eastAsia="Times New Roman"/>
          <w:bCs/>
          <w:color w:val="auto"/>
          <w:spacing w:val="-1"/>
          <w:sz w:val="22"/>
          <w:szCs w:val="22"/>
          <w:shd w:val="clear" w:color="auto" w:fill="auto"/>
        </w:rPr>
        <w:t>6.1. Прием-передача оказанных услуг производится по Акту оказания услуг, который подписывается Исполнителем и предоставляется им Заказчику для рассмотрения и подписания ежемесячно, в срок до 5 числа месяца, следующего за отчетным.</w:t>
      </w:r>
    </w:p>
    <w:p w14:paraId="208F3DA9"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bCs/>
          <w:color w:val="auto"/>
          <w:spacing w:val="-1"/>
          <w:sz w:val="22"/>
          <w:szCs w:val="22"/>
          <w:shd w:val="clear" w:color="auto" w:fill="auto"/>
        </w:rPr>
        <w:t xml:space="preserve">6.2. Заказчик в течение </w:t>
      </w:r>
      <w:r w:rsidRPr="005B0E5E">
        <w:rPr>
          <w:rFonts w:eastAsia="Times New Roman"/>
          <w:color w:val="auto"/>
          <w:sz w:val="22"/>
          <w:szCs w:val="22"/>
          <w:shd w:val="clear" w:color="auto" w:fill="auto"/>
        </w:rPr>
        <w:t>3 (Трех) рабочих дней со дня получения Акта</w:t>
      </w:r>
      <w:r w:rsidRPr="005B0E5E">
        <w:rPr>
          <w:rFonts w:eastAsia="Times New Roman"/>
          <w:bCs/>
          <w:color w:val="auto"/>
          <w:spacing w:val="-1"/>
          <w:sz w:val="22"/>
          <w:szCs w:val="22"/>
          <w:shd w:val="clear" w:color="auto" w:fill="auto"/>
        </w:rPr>
        <w:t xml:space="preserve"> оказания услуг </w:t>
      </w:r>
      <w:r w:rsidRPr="005B0E5E">
        <w:rPr>
          <w:rFonts w:eastAsia="Times New Roman"/>
          <w:color w:val="auto"/>
          <w:sz w:val="22"/>
          <w:szCs w:val="22"/>
          <w:shd w:val="clear" w:color="auto" w:fill="auto"/>
        </w:rPr>
        <w:t>обязан проверить и принять оказанные Услуги в части соответствия их объема и качества требованиям, установленным Договором.</w:t>
      </w:r>
    </w:p>
    <w:p w14:paraId="323D39FD"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6.3. В случае несоответствия оказанных услуг условиям настоящего Договора между Заказчиком и Исполнителем составляется Акт о выявленных недостатках.</w:t>
      </w:r>
    </w:p>
    <w:p w14:paraId="71E65E39"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6.4. Для проверки оказанных Исполнителем услуг в части их соответствия условиям Договора Заказчик вправе производить экспертизу. Экспертиза оказанных услуг проводится Заказчиком своими силами или к ее проведению могут привлекаться эксперты, экспертные организации в соответствии с требованиями действующего законодательства Российской Федерации.</w:t>
      </w:r>
    </w:p>
    <w:p w14:paraId="2DB99D34" w14:textId="77777777" w:rsidR="005B0E5E" w:rsidRPr="005B0E5E" w:rsidRDefault="005B0E5E" w:rsidP="005B0E5E">
      <w:pPr>
        <w:tabs>
          <w:tab w:val="left" w:pos="709"/>
        </w:tabs>
        <w:autoSpaceDE w:val="0"/>
        <w:autoSpaceDN w:val="0"/>
        <w:adjustRightInd w:val="0"/>
        <w:ind w:firstLine="709"/>
        <w:jc w:val="center"/>
        <w:rPr>
          <w:rFonts w:eastAsia="Times New Roman"/>
          <w:kern w:val="3"/>
          <w:sz w:val="22"/>
          <w:szCs w:val="22"/>
          <w:shd w:val="clear" w:color="auto" w:fill="auto"/>
          <w:lang w:eastAsia="zh-CN" w:bidi="hi-IN"/>
        </w:rPr>
      </w:pPr>
    </w:p>
    <w:p w14:paraId="44D0AE54" w14:textId="77777777" w:rsidR="005B0E5E" w:rsidRPr="005B0E5E" w:rsidRDefault="005B0E5E" w:rsidP="005B0E5E">
      <w:pPr>
        <w:tabs>
          <w:tab w:val="left" w:pos="709"/>
        </w:tabs>
        <w:autoSpaceDE w:val="0"/>
        <w:autoSpaceDN w:val="0"/>
        <w:adjustRightInd w:val="0"/>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7. ГАРАНТИЙНЫЕ ОБЯЗАТЕЛЬСТВА</w:t>
      </w:r>
    </w:p>
    <w:p w14:paraId="14BCAF93" w14:textId="77777777" w:rsidR="005B0E5E" w:rsidRPr="005B0E5E" w:rsidRDefault="005B0E5E" w:rsidP="005B0E5E">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7.1. </w:t>
      </w:r>
      <w:r w:rsidRPr="005B0E5E">
        <w:rPr>
          <w:rFonts w:eastAsia="Times New Roman"/>
          <w:color w:val="auto"/>
          <w:sz w:val="22"/>
          <w:szCs w:val="22"/>
          <w:shd w:val="clear" w:color="auto" w:fill="auto"/>
        </w:rPr>
        <w:tab/>
        <w:t>Исполнитель гарантирует, что оказываемые услуги должны соответствовать требованиям государственных стандартов и технических условий, установленным в Российской Федерации и требованиям Заказчика.</w:t>
      </w:r>
    </w:p>
    <w:p w14:paraId="25A852D3" w14:textId="77777777" w:rsidR="005B0E5E" w:rsidRPr="005B0E5E" w:rsidRDefault="005B0E5E" w:rsidP="005B0E5E">
      <w:pPr>
        <w:autoSpaceDE w:val="0"/>
        <w:autoSpaceDN w:val="0"/>
        <w:adjustRightInd w:val="0"/>
        <w:rPr>
          <w:rFonts w:eastAsia="Times New Roman"/>
          <w:bCs/>
          <w:color w:val="auto"/>
          <w:spacing w:val="-1"/>
          <w:sz w:val="22"/>
          <w:szCs w:val="22"/>
          <w:shd w:val="clear" w:color="auto" w:fill="auto"/>
        </w:rPr>
      </w:pPr>
      <w:r w:rsidRPr="005B0E5E">
        <w:rPr>
          <w:rFonts w:eastAsia="Times New Roman"/>
          <w:color w:val="auto"/>
          <w:sz w:val="22"/>
          <w:szCs w:val="22"/>
          <w:shd w:val="clear" w:color="auto" w:fill="auto"/>
        </w:rPr>
        <w:lastRenderedPageBreak/>
        <w:t xml:space="preserve">          7.2. </w:t>
      </w:r>
      <w:r w:rsidRPr="005B0E5E">
        <w:rPr>
          <w:rFonts w:eastAsia="Times New Roman"/>
          <w:bCs/>
          <w:color w:val="auto"/>
          <w:spacing w:val="-1"/>
          <w:sz w:val="22"/>
          <w:szCs w:val="22"/>
          <w:shd w:val="clear" w:color="auto" w:fill="auto"/>
        </w:rPr>
        <w:t xml:space="preserve">Исполнитель гарантирует, что сконвертированные платежные документы будут своевременно доставлены до почтовых ящиков абонентов МУП «Водоканал» </w:t>
      </w:r>
      <w:proofErr w:type="spellStart"/>
      <w:r w:rsidRPr="005B0E5E">
        <w:rPr>
          <w:rFonts w:eastAsia="Times New Roman"/>
          <w:bCs/>
          <w:color w:val="auto"/>
          <w:spacing w:val="-1"/>
          <w:sz w:val="22"/>
          <w:szCs w:val="22"/>
          <w:shd w:val="clear" w:color="auto" w:fill="auto"/>
        </w:rPr>
        <w:t>г.Йошкар</w:t>
      </w:r>
      <w:proofErr w:type="spellEnd"/>
      <w:r w:rsidRPr="005B0E5E">
        <w:rPr>
          <w:rFonts w:eastAsia="Times New Roman"/>
          <w:bCs/>
          <w:color w:val="auto"/>
          <w:spacing w:val="-1"/>
          <w:sz w:val="22"/>
          <w:szCs w:val="22"/>
          <w:shd w:val="clear" w:color="auto" w:fill="auto"/>
        </w:rPr>
        <w:t>-Олы, которые осуществляются путем опускания платежного документа в почтовый ящик (при отсутствии почтовых ящиков-до дверного проема жилого помещения), при этом, относящиеся только к этому адресу (индекс, город, улица, дом, корпус, квартира/помещение).</w:t>
      </w:r>
    </w:p>
    <w:p w14:paraId="457E39E0" w14:textId="77777777" w:rsidR="005B0E5E" w:rsidRPr="005B0E5E" w:rsidRDefault="005B0E5E" w:rsidP="005B0E5E">
      <w:pPr>
        <w:autoSpaceDE w:val="0"/>
        <w:autoSpaceDN w:val="0"/>
        <w:adjustRightInd w:val="0"/>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 xml:space="preserve">          7.3. Исполнитель гарантирует устранение в течение 2 (Двух) рабочих дней недостатков, выявленных в процессе исполнения Услуг.</w:t>
      </w:r>
    </w:p>
    <w:p w14:paraId="167F1C52" w14:textId="77777777" w:rsidR="005B0E5E" w:rsidRPr="005B0E5E" w:rsidRDefault="005B0E5E" w:rsidP="005B0E5E">
      <w:pPr>
        <w:autoSpaceDE w:val="0"/>
        <w:autoSpaceDN w:val="0"/>
        <w:adjustRightInd w:val="0"/>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 xml:space="preserve">          7.4. Для участия в составлении акта, фиксирующего недостатки, и согласования порядка и сроков их устранения, Исполнитель обязан направить своего представителя не позднее 1 (Одного) рабочего дня со дня получения письменного уведомления Заказчика.</w:t>
      </w:r>
    </w:p>
    <w:p w14:paraId="256E3661" w14:textId="77777777" w:rsidR="005B0E5E" w:rsidRPr="005B0E5E" w:rsidRDefault="005B0E5E" w:rsidP="005B0E5E">
      <w:pPr>
        <w:autoSpaceDE w:val="0"/>
        <w:autoSpaceDN w:val="0"/>
        <w:adjustRightInd w:val="0"/>
        <w:rPr>
          <w:rFonts w:eastAsia="Times New Roman"/>
          <w:bCs/>
          <w:color w:val="auto"/>
          <w:sz w:val="16"/>
          <w:szCs w:val="16"/>
          <w:shd w:val="clear" w:color="auto" w:fill="auto"/>
        </w:rPr>
      </w:pPr>
      <w:r w:rsidRPr="005B0E5E">
        <w:rPr>
          <w:rFonts w:eastAsia="Times New Roman"/>
          <w:bCs/>
          <w:color w:val="auto"/>
          <w:spacing w:val="-1"/>
          <w:sz w:val="22"/>
          <w:szCs w:val="22"/>
          <w:shd w:val="clear" w:color="auto" w:fill="auto"/>
        </w:rPr>
        <w:t xml:space="preserve">          7.5. При исполнении обязательств Исполнитель обязуется не нарушать имущественные и неимущественные права Заказчика и других лиц. Использование объектов интеллектуальной собственности (конструкций, технологий) или средств индивидуализации (товарный знак, знак обслуживания и т.п.) должно осуществляться с действующим законодательством Российской Федерации и быть подтверждено документально.</w:t>
      </w:r>
    </w:p>
    <w:p w14:paraId="1028F0BF" w14:textId="77777777" w:rsidR="005B0E5E" w:rsidRPr="005B0E5E" w:rsidRDefault="005B0E5E" w:rsidP="005B0E5E">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5B0E5E">
        <w:rPr>
          <w:rFonts w:eastAsia="Times New Roman"/>
          <w:b/>
          <w:color w:val="auto"/>
          <w:sz w:val="22"/>
          <w:szCs w:val="22"/>
          <w:shd w:val="clear" w:color="auto" w:fill="auto"/>
        </w:rPr>
        <w:t xml:space="preserve">8. ОБЕСПЕЧЕНИЕ ИСПОЛНЕНИЯ ДОГОВОРА </w:t>
      </w:r>
    </w:p>
    <w:p w14:paraId="0DA88A22"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8.1. Обеспечение исполнения настоящего Договора предоставляется Исполнителем на сумму: 862 575 (Восемьсот шестьдесят две тысячи пятьсот семьдесят пять) рублей 42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15C7FD6A"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1 293 863 (Один миллион двести девяносто три тысячи восемьсот шестьдесят три) рубля 13 копеек, или предоставляет информацию, подтверждающую добросовестность Исполнителя.</w:t>
      </w:r>
    </w:p>
    <w:p w14:paraId="345194CA"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Договора, на счёт Заказчика по указанным реквизитам:</w:t>
      </w:r>
    </w:p>
    <w:p w14:paraId="38C5D596"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МУП «Водоканал» </w:t>
      </w:r>
    </w:p>
    <w:p w14:paraId="189FAAEB"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ИНН 1215020390 </w:t>
      </w:r>
    </w:p>
    <w:p w14:paraId="406CC187"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КПП 121501001</w:t>
      </w:r>
    </w:p>
    <w:p w14:paraId="27492ED0"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Расчетный счет </w:t>
      </w:r>
      <w:r w:rsidRPr="005B0E5E">
        <w:rPr>
          <w:rFonts w:eastAsia="Calibri"/>
          <w:color w:val="auto"/>
          <w:sz w:val="22"/>
          <w:szCs w:val="22"/>
          <w:shd w:val="clear" w:color="auto" w:fill="auto"/>
        </w:rPr>
        <w:t>40702810300000050227</w:t>
      </w:r>
    </w:p>
    <w:p w14:paraId="3D95A214"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Банк получателя: Банк ГПБ (АО) </w:t>
      </w:r>
    </w:p>
    <w:p w14:paraId="30779BCE"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Корреспондентский счет </w:t>
      </w:r>
      <w:r w:rsidRPr="005B0E5E">
        <w:rPr>
          <w:rFonts w:eastAsia="Calibri"/>
          <w:color w:val="auto"/>
          <w:sz w:val="22"/>
          <w:szCs w:val="22"/>
          <w:shd w:val="clear" w:color="auto" w:fill="auto"/>
        </w:rPr>
        <w:t>30101810200000000823</w:t>
      </w:r>
    </w:p>
    <w:p w14:paraId="77A0ECB3"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БИК </w:t>
      </w:r>
      <w:r w:rsidRPr="005B0E5E">
        <w:rPr>
          <w:rFonts w:eastAsia="Calibri"/>
          <w:color w:val="auto"/>
          <w:sz w:val="22"/>
          <w:szCs w:val="22"/>
          <w:shd w:val="clear" w:color="auto" w:fill="auto"/>
        </w:rPr>
        <w:t>044525823</w:t>
      </w:r>
    </w:p>
    <w:p w14:paraId="73A57813"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p w14:paraId="2DFC6438"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69D80CD"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236304C0"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Исполнителю,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28BA1025"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050A1F7B"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w:t>
      </w:r>
      <w:r w:rsidRPr="005B0E5E">
        <w:rPr>
          <w:rFonts w:eastAsia="Times New Roman"/>
          <w:color w:val="auto"/>
          <w:sz w:val="22"/>
          <w:szCs w:val="22"/>
          <w:shd w:val="clear" w:color="auto" w:fill="auto"/>
          <w:lang w:eastAsia="zh-CN"/>
        </w:rPr>
        <w:lastRenderedPageBreak/>
        <w:t>Федерального закона «О контрактной системе в сфере закупок товаров, работ, услуг для обеспечения государственных и муниципальных нужд».</w:t>
      </w:r>
    </w:p>
    <w:p w14:paraId="70666276"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8.8. Исполнитель обязан предоставить Заказчику оригинал безотзывной банковской гарантии в течение пяти дней с момента заключения Договора.</w:t>
      </w:r>
    </w:p>
    <w:p w14:paraId="22DC2C39"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8.9. Срок действия банковской гарантии должен превышать срок действия Договора не менее, чем на один месяц.</w:t>
      </w:r>
    </w:p>
    <w:p w14:paraId="73995B26"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5D4AB5D7"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62EEED2"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8.12.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18CAF7B" w14:textId="77777777" w:rsidR="005B0E5E" w:rsidRPr="005B0E5E" w:rsidRDefault="005B0E5E" w:rsidP="005B0E5E">
      <w:pPr>
        <w:ind w:firstLine="709"/>
        <w:rPr>
          <w:rFonts w:eastAsia="Calibri"/>
          <w:color w:val="000000"/>
          <w:sz w:val="22"/>
          <w:szCs w:val="22"/>
          <w:shd w:val="clear" w:color="auto" w:fill="auto"/>
        </w:rPr>
      </w:pPr>
      <w:r w:rsidRPr="005B0E5E">
        <w:rPr>
          <w:rFonts w:eastAsia="Times New Roman"/>
          <w:color w:val="auto"/>
          <w:sz w:val="22"/>
          <w:szCs w:val="22"/>
          <w:shd w:val="clear" w:color="auto" w:fill="auto"/>
          <w:lang w:eastAsia="zh-CN"/>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5A3EF5C1" w14:textId="77777777" w:rsidR="005B0E5E" w:rsidRPr="005B0E5E" w:rsidRDefault="005B0E5E" w:rsidP="005B0E5E">
      <w:pPr>
        <w:tabs>
          <w:tab w:val="left" w:pos="0"/>
        </w:tabs>
        <w:suppressAutoHyphens/>
        <w:spacing w:line="216" w:lineRule="auto"/>
        <w:ind w:firstLine="709"/>
        <w:rPr>
          <w:rFonts w:eastAsia="Times New Roman"/>
          <w:color w:val="auto"/>
          <w:sz w:val="16"/>
          <w:szCs w:val="16"/>
          <w:shd w:val="clear" w:color="auto" w:fill="auto"/>
        </w:rPr>
      </w:pPr>
      <w:r w:rsidRPr="005B0E5E">
        <w:rPr>
          <w:rFonts w:eastAsia="Times New Roman"/>
          <w:color w:val="000000"/>
          <w:sz w:val="22"/>
          <w:szCs w:val="22"/>
          <w:shd w:val="clear" w:color="auto" w:fill="auto"/>
        </w:rPr>
        <w:t xml:space="preserve"> </w:t>
      </w:r>
    </w:p>
    <w:p w14:paraId="3C66D989" w14:textId="77777777" w:rsidR="005B0E5E" w:rsidRPr="005B0E5E" w:rsidRDefault="005B0E5E" w:rsidP="005B0E5E">
      <w:pPr>
        <w:tabs>
          <w:tab w:val="left" w:pos="709"/>
        </w:tabs>
        <w:ind w:firstLine="709"/>
        <w:jc w:val="center"/>
        <w:outlineLvl w:val="0"/>
        <w:rPr>
          <w:rFonts w:eastAsia="Times New Roman"/>
          <w:b/>
          <w:color w:val="auto"/>
          <w:sz w:val="22"/>
          <w:szCs w:val="22"/>
          <w:shd w:val="clear" w:color="auto" w:fill="auto"/>
        </w:rPr>
      </w:pPr>
      <w:r w:rsidRPr="005B0E5E">
        <w:rPr>
          <w:rFonts w:eastAsia="Times New Roman"/>
          <w:b/>
          <w:bCs/>
          <w:color w:val="auto"/>
          <w:sz w:val="22"/>
          <w:szCs w:val="22"/>
          <w:shd w:val="clear" w:color="auto" w:fill="auto"/>
        </w:rPr>
        <w:t xml:space="preserve">9. </w:t>
      </w:r>
      <w:r w:rsidRPr="005B0E5E">
        <w:rPr>
          <w:rFonts w:eastAsia="Times New Roman"/>
          <w:b/>
          <w:color w:val="auto"/>
          <w:sz w:val="22"/>
          <w:szCs w:val="22"/>
          <w:shd w:val="clear" w:color="auto" w:fill="auto"/>
        </w:rPr>
        <w:t>ОТВЕТСТВЕННОСТЬ СТОРОН</w:t>
      </w:r>
    </w:p>
    <w:p w14:paraId="50B4303D"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2BAB7B57"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CA770A6"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6E998B69"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138625C5"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1C63BC54"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393C9A1D"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а) 1000 рублей, если цена Договора не превышает 3 млн. рублей (включительно);</w:t>
      </w:r>
    </w:p>
    <w:p w14:paraId="64F11BD5"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10C5974B"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9.5. За несвоевременную оплату оказанных услуг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0749D4B8"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9.6.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36723A5C"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9.7.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5735B902"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lastRenderedPageBreak/>
        <w:t xml:space="preserve">9.8.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4307568C"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16"/>
          <w:szCs w:val="16"/>
          <w:shd w:val="clear" w:color="auto" w:fill="auto"/>
        </w:rPr>
      </w:pPr>
    </w:p>
    <w:p w14:paraId="0B900404" w14:textId="77777777" w:rsidR="005B0E5E" w:rsidRPr="005B0E5E" w:rsidRDefault="005B0E5E" w:rsidP="005B0E5E">
      <w:pPr>
        <w:tabs>
          <w:tab w:val="left" w:pos="709"/>
        </w:tabs>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10. ОБСТОЯТЕЛЬСТВА НЕПРЕОДОЛИМОЙ СИЛЫ</w:t>
      </w:r>
    </w:p>
    <w:p w14:paraId="2EF6C80C"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C654FD9"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5B5095A"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D34B382"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10.4. Если обстоятельства, указанные в </w:t>
      </w:r>
      <w:hyperlink r:id="rId10" w:history="1">
        <w:r w:rsidRPr="005B0E5E">
          <w:rPr>
            <w:rFonts w:eastAsia="Times New Roman"/>
            <w:color w:val="auto"/>
            <w:sz w:val="22"/>
            <w:szCs w:val="22"/>
            <w:shd w:val="clear" w:color="auto" w:fill="auto"/>
          </w:rPr>
          <w:t>п. 10.1</w:t>
        </w:r>
      </w:hyperlink>
      <w:r w:rsidRPr="005B0E5E">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9D77F0F"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B322D99" w14:textId="77777777" w:rsidR="005B0E5E" w:rsidRPr="005B0E5E" w:rsidRDefault="005B0E5E" w:rsidP="005B0E5E">
      <w:pPr>
        <w:tabs>
          <w:tab w:val="left" w:pos="709"/>
        </w:tabs>
        <w:autoSpaceDE w:val="0"/>
        <w:autoSpaceDN w:val="0"/>
        <w:adjustRightInd w:val="0"/>
        <w:ind w:firstLine="709"/>
        <w:rPr>
          <w:rFonts w:eastAsia="Arial"/>
          <w:b/>
          <w:color w:val="auto"/>
          <w:sz w:val="16"/>
          <w:szCs w:val="16"/>
          <w:shd w:val="clear" w:color="auto" w:fill="auto"/>
          <w:lang w:eastAsia="ar-SA"/>
        </w:rPr>
      </w:pPr>
    </w:p>
    <w:p w14:paraId="4F0C4DE7" w14:textId="77777777" w:rsidR="005B0E5E" w:rsidRPr="005B0E5E" w:rsidRDefault="005B0E5E" w:rsidP="005B0E5E">
      <w:pPr>
        <w:widowControl w:val="0"/>
        <w:tabs>
          <w:tab w:val="left" w:pos="709"/>
        </w:tabs>
        <w:suppressAutoHyphens/>
        <w:ind w:firstLine="709"/>
        <w:jc w:val="center"/>
        <w:rPr>
          <w:rFonts w:eastAsia="Arial"/>
          <w:b/>
          <w:color w:val="auto"/>
          <w:sz w:val="22"/>
          <w:szCs w:val="22"/>
          <w:shd w:val="clear" w:color="auto" w:fill="auto"/>
          <w:lang w:eastAsia="ar-SA"/>
        </w:rPr>
      </w:pPr>
      <w:r w:rsidRPr="005B0E5E">
        <w:rPr>
          <w:rFonts w:eastAsia="Arial"/>
          <w:b/>
          <w:color w:val="auto"/>
          <w:sz w:val="22"/>
          <w:szCs w:val="22"/>
          <w:shd w:val="clear" w:color="auto" w:fill="auto"/>
          <w:lang w:eastAsia="ar-SA"/>
        </w:rPr>
        <w:t xml:space="preserve">11. СРОК ДЕЙСТВИЯ И ПОРЯДОК ИЗМЕНЕНИЯ ДОГОВОРА </w:t>
      </w:r>
    </w:p>
    <w:p w14:paraId="2615728F" w14:textId="77777777" w:rsidR="005B0E5E" w:rsidRPr="005B0E5E" w:rsidRDefault="005B0E5E" w:rsidP="005B0E5E">
      <w:pPr>
        <w:widowControl w:val="0"/>
        <w:tabs>
          <w:tab w:val="left" w:pos="709"/>
        </w:tabs>
        <w:suppressAutoHyphens/>
        <w:ind w:firstLine="709"/>
        <w:rPr>
          <w:rFonts w:eastAsia="Arial"/>
          <w:color w:val="auto"/>
          <w:sz w:val="22"/>
          <w:szCs w:val="22"/>
          <w:shd w:val="clear" w:color="auto" w:fill="auto"/>
          <w:lang w:eastAsia="ar-SA"/>
        </w:rPr>
      </w:pPr>
      <w:r w:rsidRPr="005B0E5E">
        <w:rPr>
          <w:rFonts w:eastAsia="Arial"/>
          <w:color w:val="auto"/>
          <w:sz w:val="22"/>
          <w:szCs w:val="22"/>
          <w:shd w:val="clear" w:color="auto" w:fill="auto"/>
          <w:lang w:eastAsia="ar-SA"/>
        </w:rPr>
        <w:t xml:space="preserve">11.1. Настоящий </w:t>
      </w:r>
      <w:r w:rsidRPr="005B0E5E">
        <w:rPr>
          <w:rFonts w:eastAsia="Times New Roman"/>
          <w:color w:val="auto"/>
          <w:sz w:val="22"/>
          <w:szCs w:val="22"/>
          <w:shd w:val="clear" w:color="auto" w:fill="auto"/>
        </w:rPr>
        <w:t>Договор</w:t>
      </w:r>
      <w:r w:rsidRPr="005B0E5E">
        <w:rPr>
          <w:rFonts w:eastAsia="Arial"/>
          <w:color w:val="auto"/>
          <w:sz w:val="22"/>
          <w:szCs w:val="22"/>
          <w:shd w:val="clear" w:color="auto" w:fill="auto"/>
          <w:lang w:eastAsia="ar-SA"/>
        </w:rPr>
        <w:t xml:space="preserve"> вступает в силу с момента его подписания Сторонами и действует до полного исполнения Сторонами своих обязательств.</w:t>
      </w:r>
    </w:p>
    <w:p w14:paraId="1FD8910C" w14:textId="77777777" w:rsidR="005B0E5E" w:rsidRPr="005B0E5E" w:rsidRDefault="005B0E5E" w:rsidP="005B0E5E">
      <w:pPr>
        <w:autoSpaceDE w:val="0"/>
        <w:autoSpaceDN w:val="0"/>
        <w:adjustRightInd w:val="0"/>
        <w:ind w:firstLine="708"/>
        <w:outlineLvl w:val="0"/>
        <w:rPr>
          <w:rFonts w:eastAsia="Arial"/>
          <w:color w:val="auto"/>
          <w:sz w:val="22"/>
          <w:szCs w:val="22"/>
          <w:shd w:val="clear" w:color="auto" w:fill="auto"/>
          <w:lang w:eastAsia="ar-SA"/>
        </w:rPr>
      </w:pPr>
      <w:r w:rsidRPr="005B0E5E">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52413C92"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11.3. Изменения и дополнения настоящего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Договору являются его неотъемлемой частью и вступают в силу с момента их подписания </w:t>
      </w:r>
    </w:p>
    <w:p w14:paraId="22E19029" w14:textId="77777777" w:rsidR="00B91654" w:rsidRDefault="00B91654" w:rsidP="005B0E5E">
      <w:pPr>
        <w:widowControl w:val="0"/>
        <w:tabs>
          <w:tab w:val="left" w:pos="709"/>
        </w:tabs>
        <w:suppressAutoHyphens/>
        <w:ind w:firstLine="709"/>
        <w:jc w:val="center"/>
        <w:rPr>
          <w:rFonts w:eastAsia="Arial"/>
          <w:b/>
          <w:color w:val="auto"/>
          <w:sz w:val="22"/>
          <w:szCs w:val="22"/>
          <w:shd w:val="clear" w:color="auto" w:fill="auto"/>
          <w:lang w:eastAsia="ar-SA"/>
        </w:rPr>
      </w:pPr>
    </w:p>
    <w:p w14:paraId="2BBD8442" w14:textId="59FB9074" w:rsidR="005B0E5E" w:rsidRPr="005B0E5E" w:rsidRDefault="005B0E5E" w:rsidP="005B0E5E">
      <w:pPr>
        <w:widowControl w:val="0"/>
        <w:tabs>
          <w:tab w:val="left" w:pos="709"/>
        </w:tabs>
        <w:suppressAutoHyphens/>
        <w:ind w:firstLine="709"/>
        <w:jc w:val="center"/>
        <w:rPr>
          <w:rFonts w:eastAsia="Arial"/>
          <w:b/>
          <w:color w:val="auto"/>
          <w:sz w:val="22"/>
          <w:szCs w:val="22"/>
          <w:shd w:val="clear" w:color="auto" w:fill="auto"/>
          <w:lang w:eastAsia="ar-SA"/>
        </w:rPr>
      </w:pPr>
      <w:r w:rsidRPr="005B0E5E">
        <w:rPr>
          <w:rFonts w:eastAsia="Arial"/>
          <w:b/>
          <w:color w:val="auto"/>
          <w:sz w:val="22"/>
          <w:szCs w:val="22"/>
          <w:shd w:val="clear" w:color="auto" w:fill="auto"/>
          <w:lang w:eastAsia="ar-SA"/>
        </w:rPr>
        <w:t>12. ПОРЯДОК УРЕГУЛИРОВАНИЯ СПОРОВ</w:t>
      </w:r>
    </w:p>
    <w:p w14:paraId="20879BF0" w14:textId="77777777" w:rsidR="005B0E5E" w:rsidRPr="005B0E5E" w:rsidRDefault="005B0E5E" w:rsidP="005B0E5E">
      <w:pPr>
        <w:tabs>
          <w:tab w:val="left" w:pos="709"/>
        </w:tabs>
        <w:autoSpaceDE w:val="0"/>
        <w:autoSpaceDN w:val="0"/>
        <w:adjustRightInd w:val="0"/>
        <w:ind w:firstLine="709"/>
        <w:outlineLvl w:val="1"/>
        <w:rPr>
          <w:rFonts w:eastAsia="Times New Roman"/>
          <w:color w:val="auto"/>
          <w:sz w:val="22"/>
          <w:szCs w:val="22"/>
          <w:shd w:val="clear" w:color="auto" w:fill="auto"/>
        </w:rPr>
      </w:pPr>
      <w:r w:rsidRPr="005B0E5E">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D76165D" w14:textId="77777777" w:rsidR="005B0E5E" w:rsidRPr="005B0E5E" w:rsidRDefault="005B0E5E" w:rsidP="005B0E5E">
      <w:pPr>
        <w:tabs>
          <w:tab w:val="left" w:pos="709"/>
        </w:tabs>
        <w:autoSpaceDE w:val="0"/>
        <w:autoSpaceDN w:val="0"/>
        <w:adjustRightInd w:val="0"/>
        <w:ind w:firstLine="709"/>
        <w:outlineLvl w:val="1"/>
        <w:rPr>
          <w:rFonts w:eastAsia="Times New Roman"/>
          <w:color w:val="auto"/>
          <w:sz w:val="22"/>
          <w:szCs w:val="22"/>
          <w:shd w:val="clear" w:color="auto" w:fill="auto"/>
        </w:rPr>
      </w:pPr>
      <w:r w:rsidRPr="005B0E5E">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0644AEE7" w14:textId="77777777" w:rsidR="005B0E5E" w:rsidRPr="005B0E5E" w:rsidRDefault="005B0E5E" w:rsidP="005B0E5E">
      <w:pPr>
        <w:tabs>
          <w:tab w:val="left" w:pos="709"/>
        </w:tabs>
        <w:autoSpaceDE w:val="0"/>
        <w:autoSpaceDN w:val="0"/>
        <w:adjustRightInd w:val="0"/>
        <w:ind w:firstLine="709"/>
        <w:outlineLvl w:val="1"/>
        <w:rPr>
          <w:rFonts w:eastAsia="Times New Roman"/>
          <w:b/>
          <w:color w:val="auto"/>
          <w:sz w:val="22"/>
          <w:szCs w:val="22"/>
          <w:shd w:val="clear" w:color="auto" w:fill="auto"/>
        </w:rPr>
      </w:pPr>
    </w:p>
    <w:p w14:paraId="13F6817A" w14:textId="77777777" w:rsidR="005B0E5E" w:rsidRPr="005B0E5E" w:rsidRDefault="005B0E5E" w:rsidP="005B0E5E">
      <w:pPr>
        <w:tabs>
          <w:tab w:val="left" w:pos="709"/>
        </w:tabs>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13. ПОРЯДОК РАСТОРЖЕНИЯ ДОГОВОРА</w:t>
      </w:r>
    </w:p>
    <w:p w14:paraId="72D1E994"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 Настоящий Договор может быть расторгнут:</w:t>
      </w:r>
    </w:p>
    <w:p w14:paraId="79FABECF"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по соглашению Сторон;</w:t>
      </w:r>
    </w:p>
    <w:p w14:paraId="237708B5"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в судебном порядке;</w:t>
      </w:r>
    </w:p>
    <w:p w14:paraId="2895C4D2"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-в связи с односторонним отказом Заказчика от исполнения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4AC878E"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 Заказчик вправе принять решение об одностороннем отказе от исполнения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а в следующих случаях:</w:t>
      </w:r>
    </w:p>
    <w:p w14:paraId="39D90F34"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13.2.1. При существенном нарушении условий Договора </w:t>
      </w:r>
      <w:r w:rsidRPr="005B0E5E">
        <w:rPr>
          <w:color w:val="000000"/>
          <w:sz w:val="22"/>
          <w:szCs w:val="22"/>
          <w:shd w:val="clear" w:color="auto" w:fill="auto"/>
        </w:rPr>
        <w:t>Исполнителем</w:t>
      </w:r>
      <w:r w:rsidRPr="005B0E5E">
        <w:rPr>
          <w:rFonts w:eastAsia="Times New Roman"/>
          <w:color w:val="auto"/>
          <w:sz w:val="22"/>
          <w:szCs w:val="22"/>
          <w:shd w:val="clear" w:color="auto" w:fill="auto"/>
        </w:rPr>
        <w:t>:</w:t>
      </w:r>
    </w:p>
    <w:p w14:paraId="572915B5" w14:textId="77777777" w:rsidR="005B0E5E" w:rsidRPr="005B0E5E" w:rsidRDefault="005B0E5E" w:rsidP="005B0E5E">
      <w:pPr>
        <w:autoSpaceDE w:val="0"/>
        <w:autoSpaceDN w:val="0"/>
        <w:adjustRightInd w:val="0"/>
        <w:ind w:firstLine="540"/>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13.2.1.1. В случае просрочки поставки Товара более чем на 10 дней.</w:t>
      </w:r>
    </w:p>
    <w:p w14:paraId="5E329619"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13.2.1.2. В случае установления недостоверности сведений о соответствии предмета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 xml:space="preserve">а требованиям документации о закупке, представленных </w:t>
      </w:r>
      <w:r w:rsidRPr="005B0E5E">
        <w:rPr>
          <w:color w:val="000000"/>
          <w:sz w:val="22"/>
          <w:szCs w:val="22"/>
          <w:shd w:val="clear" w:color="auto" w:fill="auto"/>
        </w:rPr>
        <w:t xml:space="preserve">Исполнителем </w:t>
      </w:r>
      <w:r w:rsidRPr="005B0E5E">
        <w:rPr>
          <w:rFonts w:eastAsia="Times New Roman"/>
          <w:color w:val="auto"/>
          <w:sz w:val="22"/>
          <w:szCs w:val="22"/>
          <w:shd w:val="clear" w:color="auto" w:fill="auto"/>
        </w:rPr>
        <w:t>на этапе определения Исполнителя.</w:t>
      </w:r>
    </w:p>
    <w:p w14:paraId="55B512A6"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lastRenderedPageBreak/>
        <w:t xml:space="preserve">13.2.1.3. В случае проведения процедуры ликвидации Исполнителя - юридического лица или наличия решения арбитражного суда о признании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банкротом и об открытии конкурсного производства.</w:t>
      </w:r>
    </w:p>
    <w:p w14:paraId="1E9954C8"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13.2.1.4. В случае установления факта приостановления деятельности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в порядке, предусмотренном Кодексом Российской Федерации об административных правонарушениях.</w:t>
      </w:r>
    </w:p>
    <w:p w14:paraId="7B563466"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13.2.1.5. Если у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 xml:space="preserve">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 xml:space="preserve">по данным бухгалтерской отчетности за последний завершенный отчетный период, при условии, что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не обжалует наличие указанной задолженности в соответствии с законодательством Российской Федерации.</w:t>
      </w:r>
    </w:p>
    <w:p w14:paraId="352532A7"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13.2.2. В иных случаях, предусмотренных действующим законодательством РФ.</w:t>
      </w:r>
    </w:p>
    <w:p w14:paraId="6F150569"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13.3. Заказчик обязан принять решение об одностороннем отказе от исполнения Договора если в ходе исполнения Договора установлено, что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 xml:space="preserve">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w:t>
      </w:r>
      <w:r w:rsidRPr="005B0E5E">
        <w:rPr>
          <w:color w:val="000000"/>
          <w:sz w:val="22"/>
          <w:szCs w:val="22"/>
          <w:shd w:val="clear" w:color="auto" w:fill="auto"/>
        </w:rPr>
        <w:t>Исполнителя</w:t>
      </w:r>
      <w:r w:rsidRPr="005B0E5E">
        <w:rPr>
          <w:rFonts w:eastAsia="Times New Roman"/>
          <w:color w:val="auto"/>
          <w:sz w:val="22"/>
          <w:szCs w:val="22"/>
          <w:shd w:val="clear" w:color="auto" w:fill="auto"/>
        </w:rPr>
        <w:t>.</w:t>
      </w:r>
    </w:p>
    <w:p w14:paraId="147D77B2"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C65A688"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52B27217" w14:textId="77777777" w:rsidR="005B0E5E" w:rsidRPr="005B0E5E" w:rsidRDefault="005B0E5E" w:rsidP="005B0E5E">
      <w:pPr>
        <w:ind w:firstLine="708"/>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w:t>
      </w:r>
      <w:r w:rsidRPr="005B0E5E">
        <w:rPr>
          <w:color w:val="000000"/>
          <w:sz w:val="22"/>
          <w:szCs w:val="22"/>
          <w:shd w:val="clear" w:color="auto" w:fill="auto"/>
        </w:rPr>
        <w:t xml:space="preserve">Исполнителем </w:t>
      </w:r>
      <w:r w:rsidRPr="005B0E5E">
        <w:rPr>
          <w:rFonts w:eastAsia="Times New Roman"/>
          <w:color w:val="auto"/>
          <w:sz w:val="22"/>
          <w:szCs w:val="22"/>
          <w:shd w:val="clear" w:color="auto" w:fill="auto"/>
        </w:rPr>
        <w:t>Заказчику.</w:t>
      </w:r>
    </w:p>
    <w:p w14:paraId="22CFCF86"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13.6.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не вправе принять решение об одностороннем расторжении настоящего Договора, если Заказчиком не нарушаются условия настоящего Договора.</w:t>
      </w:r>
    </w:p>
    <w:p w14:paraId="19590220" w14:textId="77777777" w:rsidR="005B0E5E" w:rsidRPr="005B0E5E" w:rsidRDefault="005B0E5E" w:rsidP="005B0E5E">
      <w:pPr>
        <w:shd w:val="clear" w:color="auto" w:fill="FFFFFF"/>
        <w:spacing w:line="216" w:lineRule="auto"/>
        <w:ind w:firstLine="709"/>
        <w:rPr>
          <w:rFonts w:eastAsia="Times New Roman"/>
          <w:color w:val="auto"/>
          <w:sz w:val="22"/>
          <w:szCs w:val="22"/>
          <w:shd w:val="clear" w:color="auto" w:fill="FFFFFF"/>
        </w:rPr>
      </w:pPr>
      <w:r w:rsidRPr="005B0E5E">
        <w:rPr>
          <w:rFonts w:eastAsia="Times New Roman"/>
          <w:color w:val="auto"/>
          <w:sz w:val="22"/>
          <w:szCs w:val="22"/>
          <w:shd w:val="clear" w:color="auto" w:fill="FFFFFF"/>
        </w:rPr>
        <w:t xml:space="preserve">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5B0E5E">
        <w:rPr>
          <w:rFonts w:eastAsia="Times New Roman"/>
          <w:color w:val="auto"/>
          <w:sz w:val="22"/>
          <w:szCs w:val="22"/>
          <w:shd w:val="clear" w:color="auto" w:fill="auto"/>
        </w:rPr>
        <w:t>Договор</w:t>
      </w:r>
      <w:r w:rsidRPr="005B0E5E">
        <w:rPr>
          <w:rFonts w:eastAsia="Times New Roman"/>
          <w:color w:val="auto"/>
          <w:sz w:val="22"/>
          <w:szCs w:val="22"/>
          <w:shd w:val="clear" w:color="auto" w:fill="FFFFFF"/>
        </w:rPr>
        <w:t>а.</w:t>
      </w:r>
    </w:p>
    <w:p w14:paraId="06B3532E" w14:textId="77777777" w:rsidR="005B0E5E" w:rsidRPr="005B0E5E" w:rsidRDefault="005B0E5E" w:rsidP="005B0E5E">
      <w:pPr>
        <w:shd w:val="clear" w:color="auto" w:fill="FFFFFF"/>
        <w:spacing w:line="216" w:lineRule="auto"/>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w:t>
      </w:r>
      <w:r w:rsidRPr="005B0E5E">
        <w:rPr>
          <w:color w:val="000000"/>
          <w:sz w:val="22"/>
          <w:szCs w:val="22"/>
          <w:shd w:val="clear" w:color="auto" w:fill="auto"/>
        </w:rPr>
        <w:t xml:space="preserve">Исполнителю </w:t>
      </w:r>
      <w:r w:rsidRPr="005B0E5E">
        <w:rPr>
          <w:rFonts w:eastAsia="Times New Roman"/>
          <w:color w:val="auto"/>
          <w:sz w:val="22"/>
          <w:szCs w:val="22"/>
          <w:shd w:val="clear" w:color="auto" w:fill="auto"/>
        </w:rPr>
        <w:t xml:space="preserve">по почте заказным письмом с уведомлением о вручении по адресу </w:t>
      </w:r>
      <w:r w:rsidRPr="005B0E5E">
        <w:rPr>
          <w:color w:val="000000"/>
          <w:sz w:val="22"/>
          <w:szCs w:val="22"/>
          <w:shd w:val="clear" w:color="auto" w:fill="auto"/>
        </w:rPr>
        <w:t>Исполнителя</w:t>
      </w:r>
      <w:r w:rsidRPr="005B0E5E">
        <w:rPr>
          <w:rFonts w:eastAsia="Times New Roman"/>
          <w:color w:val="auto"/>
          <w:sz w:val="22"/>
          <w:szCs w:val="22"/>
          <w:shd w:val="clear" w:color="auto" w:fill="auto"/>
        </w:rPr>
        <w:t xml:space="preserve">,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w:t>
      </w:r>
      <w:r w:rsidRPr="005B0E5E">
        <w:rPr>
          <w:color w:val="000000"/>
          <w:sz w:val="22"/>
          <w:szCs w:val="22"/>
          <w:shd w:val="clear" w:color="auto" w:fill="auto"/>
        </w:rPr>
        <w:t>Исполнителю</w:t>
      </w:r>
      <w:r w:rsidRPr="005B0E5E">
        <w:rPr>
          <w:rFonts w:eastAsia="Times New Roman"/>
          <w:color w:val="auto"/>
          <w:sz w:val="22"/>
          <w:szCs w:val="22"/>
          <w:shd w:val="clear" w:color="auto" w:fill="auto"/>
        </w:rPr>
        <w:t xml:space="preserve">. Выполнение Заказчиком настоящих условий считается надлежащим уведомлением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 xml:space="preserve">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w:t>
      </w:r>
      <w:r w:rsidRPr="005B0E5E">
        <w:rPr>
          <w:color w:val="000000"/>
          <w:sz w:val="22"/>
          <w:szCs w:val="22"/>
          <w:shd w:val="clear" w:color="auto" w:fill="auto"/>
        </w:rPr>
        <w:t xml:space="preserve">Исполнителю </w:t>
      </w:r>
      <w:r w:rsidRPr="005B0E5E">
        <w:rPr>
          <w:rFonts w:eastAsia="Times New Roman"/>
          <w:color w:val="auto"/>
          <w:sz w:val="22"/>
          <w:szCs w:val="22"/>
          <w:shd w:val="clear" w:color="auto" w:fill="auto"/>
        </w:rPr>
        <w:t xml:space="preserve">данного уведомления или дата получения Заказчиком информации об отсутствии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по его адресу, указанному в разделе 15 настоящего Договора.</w:t>
      </w:r>
    </w:p>
    <w:p w14:paraId="288ABF1D" w14:textId="77777777" w:rsidR="005B0E5E" w:rsidRPr="005B0E5E" w:rsidRDefault="005B0E5E" w:rsidP="005B0E5E">
      <w:pPr>
        <w:shd w:val="clear" w:color="auto" w:fill="FFFFFF"/>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об одностороннем отказе от исполнения настоящего Договора.</w:t>
      </w:r>
    </w:p>
    <w:p w14:paraId="6DD2863C" w14:textId="77777777" w:rsidR="005B0E5E" w:rsidRPr="005B0E5E" w:rsidRDefault="005B0E5E" w:rsidP="005B0E5E">
      <w:pPr>
        <w:shd w:val="clear" w:color="auto" w:fill="FFFFFF"/>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13.10. 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вправе принять решение об одностороннем отказе от исполнения настоящего Договора в соответствии с гражданским законодательством.</w:t>
      </w:r>
    </w:p>
    <w:p w14:paraId="4074AFAC" w14:textId="77777777" w:rsidR="005B0E5E" w:rsidRPr="005B0E5E" w:rsidRDefault="005B0E5E" w:rsidP="005B0E5E">
      <w:pPr>
        <w:keepNext/>
        <w:keepLines/>
        <w:autoSpaceDE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7842755" w14:textId="77777777" w:rsidR="005B0E5E" w:rsidRPr="005B0E5E" w:rsidRDefault="005B0E5E" w:rsidP="005B0E5E">
      <w:pPr>
        <w:keepNext/>
        <w:keepLines/>
        <w:autoSpaceDE w:val="0"/>
        <w:spacing w:line="216" w:lineRule="auto"/>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3E5DD85" w14:textId="77777777" w:rsidR="005B0E5E" w:rsidRPr="005B0E5E" w:rsidRDefault="005B0E5E" w:rsidP="005B0E5E">
      <w:pPr>
        <w:shd w:val="clear" w:color="auto" w:fill="FFFFFF"/>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46FF18A" w14:textId="77777777" w:rsidR="005B0E5E" w:rsidRPr="005B0E5E" w:rsidRDefault="005B0E5E" w:rsidP="005B0E5E">
      <w:pPr>
        <w:keepNext/>
        <w:keepLines/>
        <w:autoSpaceDE w:val="0"/>
        <w:spacing w:line="216" w:lineRule="auto"/>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13.12. При исполнении Договора не допускается перемена </w:t>
      </w:r>
      <w:r w:rsidRPr="005B0E5E">
        <w:rPr>
          <w:color w:val="000000"/>
          <w:sz w:val="22"/>
          <w:szCs w:val="22"/>
          <w:shd w:val="clear" w:color="auto" w:fill="auto"/>
        </w:rPr>
        <w:t>Исполнителя</w:t>
      </w:r>
      <w:r w:rsidRPr="005B0E5E">
        <w:rPr>
          <w:rFonts w:eastAsia="Times New Roman"/>
          <w:color w:val="auto"/>
          <w:sz w:val="22"/>
          <w:szCs w:val="22"/>
          <w:shd w:val="clear" w:color="auto" w:fill="auto"/>
        </w:rPr>
        <w:t xml:space="preserve">, за исключением случая, если новый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 xml:space="preserve">является правопреемником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по такому Договору вследствие реорганизации юридического лица в форме преобразования, слияния или присоединения.</w:t>
      </w:r>
    </w:p>
    <w:p w14:paraId="7591F3C7" w14:textId="77777777" w:rsidR="005B0E5E" w:rsidRPr="005B0E5E" w:rsidRDefault="005B0E5E" w:rsidP="005B0E5E">
      <w:pPr>
        <w:keepNext/>
        <w:keepLines/>
        <w:autoSpaceDE w:val="0"/>
        <w:spacing w:line="216" w:lineRule="auto"/>
        <w:ind w:firstLine="709"/>
        <w:rPr>
          <w:rFonts w:eastAsia="Times New Roman"/>
          <w:color w:val="auto"/>
          <w:sz w:val="22"/>
          <w:szCs w:val="22"/>
          <w:shd w:val="clear" w:color="auto" w:fill="auto"/>
        </w:rPr>
      </w:pPr>
    </w:p>
    <w:p w14:paraId="7B41FF6B" w14:textId="77777777" w:rsidR="005B0E5E" w:rsidRPr="005B0E5E" w:rsidRDefault="005B0E5E" w:rsidP="005B0E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14. ПРОЧИЕ УСЛОВИЯ</w:t>
      </w:r>
    </w:p>
    <w:p w14:paraId="2DF09BE4"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14.1. </w:t>
      </w:r>
      <w:r w:rsidRPr="005B0E5E">
        <w:rPr>
          <w:rFonts w:eastAsia="Times New Roman"/>
          <w:color w:val="000000"/>
          <w:sz w:val="22"/>
          <w:szCs w:val="22"/>
          <w:shd w:val="clear" w:color="auto" w:fill="auto"/>
        </w:rPr>
        <w:t xml:space="preserve">Настоящий </w:t>
      </w:r>
      <w:r w:rsidRPr="005B0E5E">
        <w:rPr>
          <w:rFonts w:eastAsia="Times New Roman"/>
          <w:color w:val="auto"/>
          <w:sz w:val="22"/>
          <w:szCs w:val="22"/>
          <w:shd w:val="clear" w:color="auto" w:fill="auto"/>
        </w:rPr>
        <w:t>Договор</w:t>
      </w:r>
      <w:r w:rsidRPr="005B0E5E">
        <w:rPr>
          <w:rFonts w:eastAsia="Times New Roman"/>
          <w:color w:val="000000"/>
          <w:sz w:val="22"/>
          <w:szCs w:val="22"/>
          <w:shd w:val="clear" w:color="auto" w:fill="auto"/>
        </w:rPr>
        <w:t xml:space="preserve"> подписан в форме электронного документа, а также по согласованию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5B0E5E">
        <w:rPr>
          <w:rFonts w:eastAsia="Times New Roman"/>
          <w:color w:val="auto"/>
          <w:sz w:val="22"/>
          <w:szCs w:val="22"/>
          <w:shd w:val="clear" w:color="auto" w:fill="auto"/>
        </w:rPr>
        <w:t>.</w:t>
      </w:r>
      <w:r w:rsidRPr="005B0E5E">
        <w:rPr>
          <w:rFonts w:eastAsia="Times New Roman"/>
          <w:color w:val="auto"/>
          <w:shd w:val="clear" w:color="auto" w:fill="auto"/>
        </w:rPr>
        <w:t xml:space="preserve"> </w:t>
      </w:r>
    </w:p>
    <w:p w14:paraId="02994296"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lastRenderedPageBreak/>
        <w:t xml:space="preserve">14.2. Все уведомления Сторон, связанные с исполнением настоящего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 xml:space="preserve">а, направляются в письменной форме по почте заказным письмом по фактическому адресу Стороны, указанному в настоящем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C9C3647"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1FDB2E12"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14.4. Вопросы, не урегулированные Договором, регламентируются нормами действующего законодательства Российской Федерации.</w:t>
      </w:r>
    </w:p>
    <w:p w14:paraId="36831EB7"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14.5. Настоящий Договор составлен в двух экземплярах, имеющих одинаковую юридическую силу, по одному для каждой из сторон.</w:t>
      </w:r>
    </w:p>
    <w:p w14:paraId="5F3E1278" w14:textId="77777777" w:rsidR="005B0E5E" w:rsidRPr="005B0E5E" w:rsidRDefault="005B0E5E" w:rsidP="005B0E5E">
      <w:pPr>
        <w:tabs>
          <w:tab w:val="left" w:pos="709"/>
        </w:tabs>
        <w:autoSpaceDE w:val="0"/>
        <w:autoSpaceDN w:val="0"/>
        <w:adjustRightInd w:val="0"/>
        <w:ind w:firstLine="709"/>
        <w:rPr>
          <w:rFonts w:eastAsia="Times New Roman"/>
          <w:b/>
          <w:color w:val="auto"/>
          <w:sz w:val="22"/>
          <w:szCs w:val="22"/>
          <w:shd w:val="clear" w:color="auto" w:fill="auto"/>
        </w:rPr>
      </w:pPr>
      <w:r w:rsidRPr="005B0E5E">
        <w:rPr>
          <w:rFonts w:eastAsia="Times New Roman"/>
          <w:color w:val="auto"/>
          <w:sz w:val="22"/>
          <w:szCs w:val="22"/>
          <w:shd w:val="clear" w:color="auto" w:fill="auto"/>
        </w:rPr>
        <w:t xml:space="preserve">14.6. Выполнение в полном объёме обязательств, предусмотренных настоящим Договором, Заказчиком и </w:t>
      </w:r>
      <w:r w:rsidRPr="005B0E5E">
        <w:rPr>
          <w:color w:val="000000"/>
          <w:sz w:val="22"/>
          <w:szCs w:val="22"/>
          <w:shd w:val="clear" w:color="auto" w:fill="auto"/>
        </w:rPr>
        <w:t xml:space="preserve">Исполнителем </w:t>
      </w:r>
      <w:r w:rsidRPr="005B0E5E">
        <w:rPr>
          <w:rFonts w:eastAsia="Times New Roman"/>
          <w:color w:val="auto"/>
          <w:sz w:val="22"/>
          <w:szCs w:val="22"/>
          <w:shd w:val="clear" w:color="auto" w:fill="auto"/>
        </w:rPr>
        <w:t>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6B576413" w14:textId="77777777" w:rsidR="005B0E5E" w:rsidRPr="005B0E5E" w:rsidRDefault="005B0E5E" w:rsidP="005B0E5E">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r w:rsidRPr="005B0E5E">
        <w:rPr>
          <w:rFonts w:eastAsia="Times New Roman"/>
          <w:color w:val="auto"/>
          <w:sz w:val="22"/>
          <w:szCs w:val="22"/>
          <w:shd w:val="clear" w:color="auto" w:fill="auto"/>
        </w:rPr>
        <w:t>Неотъемлемой частью настоящего Договора является:</w:t>
      </w:r>
    </w:p>
    <w:p w14:paraId="12A72EFB" w14:textId="77777777" w:rsidR="005B0E5E" w:rsidRPr="005B0E5E" w:rsidRDefault="005B0E5E" w:rsidP="005B0E5E">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r w:rsidRPr="005B0E5E">
        <w:rPr>
          <w:rFonts w:eastAsia="Times New Roman"/>
          <w:color w:val="auto"/>
          <w:sz w:val="22"/>
          <w:szCs w:val="22"/>
          <w:shd w:val="clear" w:color="auto" w:fill="auto"/>
        </w:rPr>
        <w:t>- Спецификация (Приложение № 1).</w:t>
      </w:r>
    </w:p>
    <w:p w14:paraId="32C21340" w14:textId="77777777" w:rsidR="005B0E5E" w:rsidRPr="005B0E5E" w:rsidRDefault="005B0E5E" w:rsidP="005B0E5E">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p>
    <w:p w14:paraId="5A693D57" w14:textId="77777777" w:rsidR="005B0E5E" w:rsidRPr="005B0E5E" w:rsidRDefault="005B0E5E" w:rsidP="005B0E5E">
      <w:pPr>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5B0E5E">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923" w:type="dxa"/>
        <w:tblInd w:w="250" w:type="dxa"/>
        <w:tblLayout w:type="fixed"/>
        <w:tblLook w:val="0000" w:firstRow="0" w:lastRow="0" w:firstColumn="0" w:lastColumn="0" w:noHBand="0" w:noVBand="0"/>
      </w:tblPr>
      <w:tblGrid>
        <w:gridCol w:w="4961"/>
        <w:gridCol w:w="4962"/>
      </w:tblGrid>
      <w:tr w:rsidR="005B0E5E" w:rsidRPr="005B0E5E" w14:paraId="614C6DAD" w14:textId="77777777" w:rsidTr="0099710A">
        <w:trPr>
          <w:trHeight w:val="3869"/>
        </w:trPr>
        <w:tc>
          <w:tcPr>
            <w:tcW w:w="4961" w:type="dxa"/>
          </w:tcPr>
          <w:p w14:paraId="12630A33" w14:textId="77777777" w:rsidR="005B0E5E" w:rsidRPr="005B0E5E" w:rsidRDefault="005B0E5E" w:rsidP="005B0E5E">
            <w:pPr>
              <w:suppressAutoHyphens/>
              <w:spacing w:line="216" w:lineRule="auto"/>
              <w:ind w:left="459"/>
              <w:jc w:val="left"/>
              <w:rPr>
                <w:rFonts w:eastAsia="Calibri"/>
                <w:b/>
                <w:bCs/>
                <w:color w:val="auto"/>
                <w:sz w:val="22"/>
                <w:szCs w:val="22"/>
                <w:shd w:val="clear" w:color="auto" w:fill="auto"/>
                <w:lang w:eastAsia="zh-CN"/>
              </w:rPr>
            </w:pPr>
            <w:r w:rsidRPr="005B0E5E">
              <w:rPr>
                <w:rFonts w:eastAsia="Calibri"/>
                <w:b/>
                <w:bCs/>
                <w:color w:val="auto"/>
                <w:sz w:val="22"/>
                <w:szCs w:val="22"/>
                <w:shd w:val="clear" w:color="auto" w:fill="auto"/>
                <w:lang w:eastAsia="zh-CN"/>
              </w:rPr>
              <w:t>Заказчик:</w:t>
            </w:r>
          </w:p>
          <w:p w14:paraId="7C8B06F6"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pacing w:val="-3"/>
                <w:sz w:val="22"/>
                <w:szCs w:val="22"/>
                <w:shd w:val="clear" w:color="auto" w:fill="auto"/>
                <w:lang w:eastAsia="zh-CN"/>
              </w:rPr>
              <w:t xml:space="preserve">МУП «Водоканал» </w:t>
            </w:r>
          </w:p>
          <w:p w14:paraId="7C9713A9"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pacing w:val="-3"/>
                <w:sz w:val="22"/>
                <w:szCs w:val="22"/>
                <w:shd w:val="clear" w:color="auto" w:fill="auto"/>
                <w:lang w:eastAsia="zh-CN"/>
              </w:rPr>
              <w:t xml:space="preserve">ИНН/КПП: 1215020390/121501001 </w:t>
            </w:r>
          </w:p>
          <w:p w14:paraId="4ADA23D1"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pacing w:val="-3"/>
                <w:sz w:val="22"/>
                <w:szCs w:val="22"/>
                <w:shd w:val="clear" w:color="auto" w:fill="auto"/>
                <w:lang w:eastAsia="zh-CN"/>
              </w:rPr>
              <w:t>Адрес: 424039, Республика Марий Эл,</w:t>
            </w:r>
          </w:p>
          <w:p w14:paraId="2D9CF8A5"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pacing w:val="-3"/>
                <w:sz w:val="22"/>
                <w:szCs w:val="22"/>
                <w:shd w:val="clear" w:color="auto" w:fill="auto"/>
                <w:lang w:eastAsia="zh-CN"/>
              </w:rPr>
              <w:t xml:space="preserve">г. Йошкар-Ола, ул. Дружбы, д.2 </w:t>
            </w:r>
          </w:p>
          <w:p w14:paraId="79FBA51C" w14:textId="77777777" w:rsidR="005B0E5E" w:rsidRPr="005B0E5E" w:rsidRDefault="005B0E5E" w:rsidP="005B0E5E">
            <w:pPr>
              <w:suppressAutoHyphens/>
              <w:spacing w:line="216" w:lineRule="auto"/>
              <w:ind w:firstLine="425"/>
              <w:jc w:val="left"/>
              <w:rPr>
                <w:rFonts w:eastAsia="Calibri"/>
                <w:color w:val="auto"/>
                <w:shd w:val="clear" w:color="auto" w:fill="auto"/>
                <w:lang w:eastAsia="zh-CN"/>
              </w:rPr>
            </w:pPr>
            <w:r w:rsidRPr="005B0E5E">
              <w:rPr>
                <w:rFonts w:eastAsia="Calibri"/>
                <w:color w:val="auto"/>
                <w:sz w:val="22"/>
                <w:szCs w:val="22"/>
                <w:shd w:val="clear" w:color="auto" w:fill="auto"/>
                <w:lang w:eastAsia="zh-CN"/>
              </w:rPr>
              <w:t>р/с 40702810300000050227</w:t>
            </w:r>
          </w:p>
          <w:p w14:paraId="45FA14D7" w14:textId="77777777" w:rsidR="005B0E5E" w:rsidRPr="005B0E5E" w:rsidRDefault="005B0E5E" w:rsidP="005B0E5E">
            <w:pPr>
              <w:suppressAutoHyphens/>
              <w:spacing w:line="216" w:lineRule="auto"/>
              <w:ind w:firstLine="425"/>
              <w:jc w:val="left"/>
              <w:rPr>
                <w:rFonts w:eastAsia="Calibri"/>
                <w:color w:val="auto"/>
                <w:shd w:val="clear" w:color="auto" w:fill="auto"/>
                <w:lang w:eastAsia="zh-CN"/>
              </w:rPr>
            </w:pPr>
            <w:r w:rsidRPr="005B0E5E">
              <w:rPr>
                <w:rFonts w:eastAsia="Calibri"/>
                <w:color w:val="auto"/>
                <w:sz w:val="22"/>
                <w:szCs w:val="22"/>
                <w:shd w:val="clear" w:color="auto" w:fill="auto"/>
                <w:lang w:eastAsia="zh-CN"/>
              </w:rPr>
              <w:t>Банк ГПБ (АО)</w:t>
            </w:r>
          </w:p>
          <w:p w14:paraId="25FE44B7" w14:textId="77777777" w:rsidR="005B0E5E" w:rsidRPr="005B0E5E" w:rsidRDefault="005B0E5E" w:rsidP="005B0E5E">
            <w:pPr>
              <w:suppressAutoHyphens/>
              <w:spacing w:line="216" w:lineRule="auto"/>
              <w:ind w:firstLine="425"/>
              <w:jc w:val="left"/>
              <w:rPr>
                <w:rFonts w:eastAsia="Calibri"/>
                <w:color w:val="auto"/>
                <w:shd w:val="clear" w:color="auto" w:fill="auto"/>
                <w:lang w:eastAsia="zh-CN"/>
              </w:rPr>
            </w:pPr>
            <w:r w:rsidRPr="005B0E5E">
              <w:rPr>
                <w:rFonts w:eastAsia="Calibri"/>
                <w:color w:val="auto"/>
                <w:sz w:val="22"/>
                <w:szCs w:val="22"/>
                <w:shd w:val="clear" w:color="auto" w:fill="auto"/>
                <w:lang w:eastAsia="zh-CN"/>
              </w:rPr>
              <w:t>БИК 044525823,</w:t>
            </w:r>
          </w:p>
          <w:p w14:paraId="269ED455"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z w:val="22"/>
                <w:szCs w:val="22"/>
                <w:shd w:val="clear" w:color="auto" w:fill="auto"/>
                <w:lang w:eastAsia="zh-CN"/>
              </w:rPr>
              <w:t>к/с 30101810200000000823</w:t>
            </w:r>
          </w:p>
          <w:p w14:paraId="36448F08" w14:textId="77777777" w:rsidR="005B0E5E" w:rsidRPr="005B0E5E" w:rsidRDefault="005B0E5E" w:rsidP="005B0E5E">
            <w:pPr>
              <w:suppressAutoHyphens/>
              <w:spacing w:line="216" w:lineRule="auto"/>
              <w:ind w:firstLine="425"/>
              <w:jc w:val="left"/>
              <w:rPr>
                <w:rFonts w:eastAsia="Calibri"/>
                <w:color w:val="000000"/>
                <w:sz w:val="22"/>
                <w:szCs w:val="22"/>
                <w:shd w:val="clear" w:color="auto" w:fill="auto"/>
                <w:lang w:eastAsia="zh-CN"/>
              </w:rPr>
            </w:pPr>
            <w:r w:rsidRPr="005B0E5E">
              <w:rPr>
                <w:rFonts w:eastAsia="Calibri"/>
                <w:color w:val="000000"/>
                <w:sz w:val="22"/>
                <w:szCs w:val="22"/>
                <w:shd w:val="clear" w:color="auto" w:fill="auto"/>
                <w:lang w:eastAsia="zh-CN"/>
              </w:rPr>
              <w:t>ОКПО 03220481,</w:t>
            </w:r>
          </w:p>
          <w:p w14:paraId="7F2FEAB0" w14:textId="77777777" w:rsidR="005B0E5E" w:rsidRPr="005B0E5E" w:rsidRDefault="005B0E5E" w:rsidP="005B0E5E">
            <w:pPr>
              <w:suppressAutoHyphens/>
              <w:spacing w:line="216" w:lineRule="auto"/>
              <w:ind w:firstLine="425"/>
              <w:jc w:val="left"/>
              <w:rPr>
                <w:rFonts w:eastAsia="Calibri"/>
                <w:color w:val="000000"/>
                <w:sz w:val="22"/>
                <w:szCs w:val="22"/>
                <w:shd w:val="clear" w:color="auto" w:fill="auto"/>
                <w:lang w:eastAsia="zh-CN"/>
              </w:rPr>
            </w:pPr>
            <w:r w:rsidRPr="005B0E5E">
              <w:rPr>
                <w:rFonts w:eastAsia="Calibri"/>
                <w:color w:val="000000"/>
                <w:sz w:val="22"/>
                <w:szCs w:val="22"/>
                <w:shd w:val="clear" w:color="auto" w:fill="auto"/>
                <w:lang w:eastAsia="zh-CN"/>
              </w:rPr>
              <w:t>Тел. (8362) 41-80-01</w:t>
            </w:r>
          </w:p>
          <w:p w14:paraId="6C4B5866" w14:textId="77777777" w:rsidR="005B0E5E" w:rsidRPr="005B0E5E" w:rsidRDefault="005B0E5E" w:rsidP="005B0E5E">
            <w:pPr>
              <w:suppressAutoHyphens/>
              <w:spacing w:line="216" w:lineRule="auto"/>
              <w:ind w:firstLine="425"/>
              <w:jc w:val="left"/>
              <w:rPr>
                <w:rFonts w:eastAsia="Calibri"/>
                <w:color w:val="000000"/>
                <w:sz w:val="22"/>
                <w:szCs w:val="22"/>
                <w:shd w:val="clear" w:color="auto" w:fill="auto"/>
                <w:lang w:val="en-US" w:eastAsia="zh-CN"/>
              </w:rPr>
            </w:pPr>
            <w:r w:rsidRPr="005B0E5E">
              <w:rPr>
                <w:rFonts w:eastAsia="Calibri"/>
                <w:color w:val="000000"/>
                <w:sz w:val="22"/>
                <w:szCs w:val="22"/>
                <w:shd w:val="clear" w:color="auto" w:fill="auto"/>
                <w:lang w:val="en-US" w:eastAsia="zh-CN"/>
              </w:rPr>
              <w:t>E-mail: vab@vod12.ru</w:t>
            </w:r>
          </w:p>
          <w:p w14:paraId="218B21A4" w14:textId="77777777" w:rsidR="005B0E5E" w:rsidRPr="005B0E5E" w:rsidRDefault="005B0E5E" w:rsidP="005B0E5E">
            <w:pPr>
              <w:suppressAutoHyphens/>
              <w:spacing w:line="216" w:lineRule="auto"/>
              <w:ind w:left="459"/>
              <w:jc w:val="left"/>
              <w:rPr>
                <w:rFonts w:eastAsia="Times New Roman"/>
                <w:b/>
                <w:bCs/>
                <w:color w:val="auto"/>
                <w:sz w:val="22"/>
                <w:szCs w:val="22"/>
                <w:shd w:val="clear" w:color="auto" w:fill="auto"/>
                <w:lang w:val="en-US" w:eastAsia="zh-CN"/>
              </w:rPr>
            </w:pPr>
            <w:r w:rsidRPr="005B0E5E">
              <w:rPr>
                <w:rFonts w:eastAsia="Calibri"/>
                <w:color w:val="000000"/>
                <w:sz w:val="22"/>
                <w:szCs w:val="22"/>
                <w:shd w:val="clear" w:color="auto" w:fill="auto"/>
                <w:lang w:val="en-US" w:eastAsia="zh-CN"/>
              </w:rPr>
              <w:t>____________________ / _____________</w:t>
            </w:r>
          </w:p>
          <w:p w14:paraId="7196494C"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5B0E5E">
              <w:rPr>
                <w:rFonts w:eastAsia="Times New Roman"/>
                <w:b/>
                <w:bCs/>
                <w:color w:val="auto"/>
                <w:sz w:val="22"/>
                <w:szCs w:val="22"/>
                <w:shd w:val="clear" w:color="auto" w:fill="auto"/>
                <w:lang w:val="en-US" w:eastAsia="zh-CN"/>
              </w:rPr>
              <w:t xml:space="preserve">       </w:t>
            </w:r>
            <w:r w:rsidRPr="005B0E5E">
              <w:rPr>
                <w:rFonts w:eastAsia="Arial"/>
                <w:bCs/>
                <w:color w:val="auto"/>
                <w:sz w:val="22"/>
                <w:szCs w:val="22"/>
                <w:shd w:val="clear" w:color="auto" w:fill="auto"/>
                <w:lang w:eastAsia="zh-CN"/>
              </w:rPr>
              <w:t>М.П.</w:t>
            </w:r>
          </w:p>
          <w:p w14:paraId="2D86D5B5" w14:textId="77777777" w:rsidR="005B0E5E" w:rsidRPr="005B0E5E" w:rsidRDefault="005B0E5E" w:rsidP="005B0E5E">
            <w:pPr>
              <w:suppressAutoHyphens/>
              <w:spacing w:line="216" w:lineRule="auto"/>
              <w:ind w:firstLine="425"/>
              <w:jc w:val="left"/>
              <w:rPr>
                <w:rFonts w:eastAsia="Calibri"/>
                <w:b/>
                <w:bCs/>
                <w:color w:val="auto"/>
                <w:sz w:val="22"/>
                <w:szCs w:val="22"/>
                <w:shd w:val="clear" w:color="auto" w:fill="auto"/>
                <w:lang w:eastAsia="zh-CN"/>
              </w:rPr>
            </w:pPr>
          </w:p>
        </w:tc>
        <w:tc>
          <w:tcPr>
            <w:tcW w:w="4962" w:type="dxa"/>
          </w:tcPr>
          <w:p w14:paraId="28C14637" w14:textId="77777777" w:rsidR="005B0E5E" w:rsidRPr="005B0E5E" w:rsidRDefault="005B0E5E" w:rsidP="005B0E5E">
            <w:pPr>
              <w:keepNext/>
              <w:keepLines/>
              <w:shd w:val="clear" w:color="auto" w:fill="FFFFFF"/>
              <w:suppressAutoHyphens/>
              <w:snapToGrid w:val="0"/>
              <w:spacing w:line="216" w:lineRule="auto"/>
              <w:ind w:firstLine="425"/>
              <w:jc w:val="left"/>
              <w:rPr>
                <w:rFonts w:eastAsia="Arial"/>
                <w:bCs/>
                <w:color w:val="auto"/>
                <w:sz w:val="22"/>
                <w:szCs w:val="22"/>
                <w:shd w:val="clear" w:color="auto" w:fill="auto"/>
                <w:lang w:eastAsia="zh-CN"/>
              </w:rPr>
            </w:pPr>
            <w:r w:rsidRPr="005B0E5E">
              <w:rPr>
                <w:rFonts w:eastAsia="Arial"/>
                <w:b/>
                <w:bCs/>
                <w:color w:val="auto"/>
                <w:sz w:val="22"/>
                <w:szCs w:val="22"/>
                <w:shd w:val="clear" w:color="auto" w:fill="auto"/>
                <w:lang w:eastAsia="zh-CN"/>
              </w:rPr>
              <w:t>Исполнитель:</w:t>
            </w:r>
          </w:p>
          <w:p w14:paraId="19AF6E12"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A1E63F4"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AED896A"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5BD986E"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58D5D3F"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2B3F16F3"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2E6032AF"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3B852536"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DF166F3"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31076C6B"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4D70D55" w14:textId="77777777" w:rsidR="005B0E5E" w:rsidRPr="005B0E5E" w:rsidRDefault="005B0E5E" w:rsidP="005B0E5E">
            <w:pPr>
              <w:shd w:val="clear" w:color="auto" w:fill="FFFFFF"/>
              <w:suppressAutoHyphens/>
              <w:spacing w:line="216" w:lineRule="auto"/>
              <w:ind w:firstLine="425"/>
              <w:jc w:val="left"/>
              <w:rPr>
                <w:rFonts w:eastAsia="Arial"/>
                <w:bCs/>
                <w:color w:val="auto"/>
                <w:sz w:val="22"/>
                <w:szCs w:val="22"/>
                <w:shd w:val="clear" w:color="auto" w:fill="auto"/>
                <w:lang w:eastAsia="zh-CN"/>
              </w:rPr>
            </w:pPr>
          </w:p>
          <w:p w14:paraId="49271BCB" w14:textId="77777777" w:rsidR="005B0E5E" w:rsidRPr="005B0E5E" w:rsidRDefault="005B0E5E" w:rsidP="005B0E5E">
            <w:pPr>
              <w:keepNext/>
              <w:keepLines/>
              <w:shd w:val="clear" w:color="auto" w:fill="FFFFFF"/>
              <w:suppressAutoHyphens/>
              <w:spacing w:line="216" w:lineRule="auto"/>
              <w:ind w:left="34"/>
              <w:jc w:val="left"/>
              <w:rPr>
                <w:rFonts w:eastAsia="Times New Roman"/>
                <w:b/>
                <w:bCs/>
                <w:color w:val="auto"/>
                <w:sz w:val="22"/>
                <w:szCs w:val="22"/>
                <w:shd w:val="clear" w:color="auto" w:fill="auto"/>
                <w:lang w:eastAsia="zh-CN"/>
              </w:rPr>
            </w:pPr>
            <w:r w:rsidRPr="005B0E5E">
              <w:rPr>
                <w:rFonts w:eastAsia="Arial"/>
                <w:bCs/>
                <w:color w:val="auto"/>
                <w:sz w:val="22"/>
                <w:szCs w:val="22"/>
                <w:shd w:val="clear" w:color="auto" w:fill="auto"/>
                <w:lang w:eastAsia="zh-CN"/>
              </w:rPr>
              <w:t xml:space="preserve">_________________ </w:t>
            </w:r>
            <w:r w:rsidRPr="005B0E5E">
              <w:rPr>
                <w:rFonts w:eastAsia="Arial"/>
                <w:b/>
                <w:bCs/>
                <w:color w:val="auto"/>
                <w:sz w:val="22"/>
                <w:szCs w:val="22"/>
                <w:shd w:val="clear" w:color="auto" w:fill="auto"/>
                <w:lang w:eastAsia="zh-CN"/>
              </w:rPr>
              <w:t>/</w:t>
            </w:r>
            <w:r w:rsidRPr="005B0E5E">
              <w:rPr>
                <w:rFonts w:eastAsia="Arial"/>
                <w:bCs/>
                <w:color w:val="auto"/>
                <w:sz w:val="22"/>
                <w:szCs w:val="22"/>
                <w:shd w:val="clear" w:color="auto" w:fill="auto"/>
                <w:lang w:eastAsia="zh-CN"/>
              </w:rPr>
              <w:t>________________</w:t>
            </w:r>
            <w:r w:rsidRPr="005B0E5E">
              <w:rPr>
                <w:rFonts w:eastAsia="Arial"/>
                <w:b/>
                <w:bCs/>
                <w:color w:val="auto"/>
                <w:sz w:val="22"/>
                <w:szCs w:val="22"/>
                <w:shd w:val="clear" w:color="auto" w:fill="auto"/>
                <w:lang w:eastAsia="zh-CN"/>
              </w:rPr>
              <w:t xml:space="preserve">    </w:t>
            </w:r>
          </w:p>
          <w:p w14:paraId="7C621123"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5B0E5E">
              <w:rPr>
                <w:rFonts w:eastAsia="Times New Roman"/>
                <w:b/>
                <w:bCs/>
                <w:color w:val="auto"/>
                <w:sz w:val="22"/>
                <w:szCs w:val="22"/>
                <w:shd w:val="clear" w:color="auto" w:fill="auto"/>
                <w:lang w:eastAsia="zh-CN"/>
              </w:rPr>
              <w:t xml:space="preserve">       </w:t>
            </w:r>
            <w:r w:rsidRPr="005B0E5E">
              <w:rPr>
                <w:rFonts w:eastAsia="Arial"/>
                <w:bCs/>
                <w:color w:val="auto"/>
                <w:sz w:val="22"/>
                <w:szCs w:val="22"/>
                <w:shd w:val="clear" w:color="auto" w:fill="auto"/>
                <w:lang w:eastAsia="zh-CN"/>
              </w:rPr>
              <w:t>М.П.</w:t>
            </w:r>
          </w:p>
          <w:p w14:paraId="5938561D" w14:textId="77777777" w:rsidR="005B0E5E" w:rsidRPr="005B0E5E" w:rsidRDefault="005B0E5E" w:rsidP="005B0E5E">
            <w:pPr>
              <w:keepNext/>
              <w:keepLines/>
              <w:shd w:val="clear" w:color="auto" w:fill="FFFFFF"/>
              <w:suppressAutoHyphens/>
              <w:spacing w:line="216" w:lineRule="auto"/>
              <w:ind w:firstLine="425"/>
              <w:jc w:val="left"/>
              <w:rPr>
                <w:rFonts w:eastAsia="Arial"/>
                <w:color w:val="auto"/>
                <w:sz w:val="22"/>
                <w:szCs w:val="22"/>
                <w:shd w:val="clear" w:color="auto" w:fill="auto"/>
                <w:lang w:eastAsia="zh-CN"/>
              </w:rPr>
            </w:pPr>
          </w:p>
        </w:tc>
      </w:tr>
    </w:tbl>
    <w:p w14:paraId="4C186934" w14:textId="77777777" w:rsidR="005B0E5E" w:rsidRPr="005B0E5E" w:rsidRDefault="005B0E5E" w:rsidP="005B0E5E">
      <w:pPr>
        <w:jc w:val="left"/>
        <w:rPr>
          <w:rFonts w:eastAsia="Times New Roman"/>
          <w:color w:val="auto"/>
          <w:sz w:val="20"/>
          <w:szCs w:val="20"/>
          <w:shd w:val="clear" w:color="auto" w:fill="auto"/>
        </w:rPr>
      </w:pPr>
    </w:p>
    <w:p w14:paraId="5F88C42F" w14:textId="77777777" w:rsidR="005B0E5E" w:rsidRPr="005B0E5E" w:rsidRDefault="005B0E5E" w:rsidP="005B0E5E">
      <w:pPr>
        <w:ind w:firstLine="5103"/>
        <w:jc w:val="right"/>
        <w:rPr>
          <w:rFonts w:eastAsia="Times New Roman"/>
          <w:color w:val="auto"/>
          <w:sz w:val="20"/>
          <w:szCs w:val="20"/>
          <w:shd w:val="clear" w:color="auto" w:fill="auto"/>
        </w:rPr>
      </w:pPr>
    </w:p>
    <w:p w14:paraId="1CDB262E" w14:textId="77777777" w:rsidR="005B0E5E" w:rsidRPr="005B0E5E" w:rsidRDefault="005B0E5E" w:rsidP="005B0E5E">
      <w:pPr>
        <w:ind w:firstLine="5103"/>
        <w:jc w:val="right"/>
        <w:rPr>
          <w:rFonts w:eastAsia="Times New Roman"/>
          <w:color w:val="auto"/>
          <w:sz w:val="20"/>
          <w:szCs w:val="20"/>
          <w:shd w:val="clear" w:color="auto" w:fill="auto"/>
        </w:rPr>
      </w:pPr>
    </w:p>
    <w:p w14:paraId="1E5463CB" w14:textId="77777777" w:rsidR="005B0E5E" w:rsidRPr="005B0E5E" w:rsidRDefault="005B0E5E" w:rsidP="005B0E5E">
      <w:pPr>
        <w:ind w:firstLine="5103"/>
        <w:jc w:val="right"/>
        <w:rPr>
          <w:rFonts w:eastAsia="Times New Roman"/>
          <w:color w:val="auto"/>
          <w:sz w:val="20"/>
          <w:szCs w:val="20"/>
          <w:shd w:val="clear" w:color="auto" w:fill="auto"/>
        </w:rPr>
      </w:pPr>
    </w:p>
    <w:p w14:paraId="26851540" w14:textId="77777777" w:rsidR="005B0E5E" w:rsidRPr="005B0E5E" w:rsidRDefault="005B0E5E" w:rsidP="005B0E5E">
      <w:pPr>
        <w:ind w:firstLine="5103"/>
        <w:jc w:val="right"/>
        <w:rPr>
          <w:rFonts w:eastAsia="Times New Roman"/>
          <w:color w:val="auto"/>
          <w:sz w:val="20"/>
          <w:szCs w:val="20"/>
          <w:shd w:val="clear" w:color="auto" w:fill="auto"/>
        </w:rPr>
      </w:pPr>
    </w:p>
    <w:p w14:paraId="5A8CFC0F" w14:textId="77777777" w:rsidR="005B0E5E" w:rsidRPr="005B0E5E" w:rsidRDefault="005B0E5E" w:rsidP="005B0E5E">
      <w:pPr>
        <w:ind w:firstLine="5103"/>
        <w:jc w:val="right"/>
        <w:rPr>
          <w:rFonts w:eastAsia="Times New Roman"/>
          <w:color w:val="auto"/>
          <w:sz w:val="20"/>
          <w:szCs w:val="20"/>
          <w:shd w:val="clear" w:color="auto" w:fill="auto"/>
        </w:rPr>
      </w:pPr>
    </w:p>
    <w:p w14:paraId="6DAEB40C" w14:textId="77777777" w:rsidR="005B0E5E" w:rsidRPr="005B0E5E" w:rsidRDefault="005B0E5E" w:rsidP="005B0E5E">
      <w:pPr>
        <w:ind w:firstLine="5103"/>
        <w:jc w:val="right"/>
        <w:rPr>
          <w:rFonts w:eastAsia="Times New Roman"/>
          <w:color w:val="auto"/>
          <w:sz w:val="20"/>
          <w:szCs w:val="20"/>
          <w:shd w:val="clear" w:color="auto" w:fill="auto"/>
        </w:rPr>
      </w:pPr>
    </w:p>
    <w:p w14:paraId="623E2013" w14:textId="77777777" w:rsidR="005B0E5E" w:rsidRPr="005B0E5E" w:rsidRDefault="005B0E5E" w:rsidP="005B0E5E">
      <w:pPr>
        <w:ind w:firstLine="5103"/>
        <w:jc w:val="right"/>
        <w:rPr>
          <w:rFonts w:eastAsia="Times New Roman"/>
          <w:color w:val="auto"/>
          <w:sz w:val="20"/>
          <w:szCs w:val="20"/>
          <w:shd w:val="clear" w:color="auto" w:fill="auto"/>
        </w:rPr>
      </w:pPr>
    </w:p>
    <w:p w14:paraId="04617284" w14:textId="77777777" w:rsidR="005B0E5E" w:rsidRPr="005B0E5E" w:rsidRDefault="005B0E5E" w:rsidP="005B0E5E">
      <w:pPr>
        <w:ind w:firstLine="5103"/>
        <w:jc w:val="right"/>
        <w:rPr>
          <w:rFonts w:eastAsia="Times New Roman"/>
          <w:color w:val="auto"/>
          <w:sz w:val="20"/>
          <w:szCs w:val="20"/>
          <w:shd w:val="clear" w:color="auto" w:fill="auto"/>
        </w:rPr>
      </w:pPr>
    </w:p>
    <w:p w14:paraId="2972DDDD" w14:textId="77777777" w:rsidR="005B0E5E" w:rsidRPr="005B0E5E" w:rsidRDefault="005B0E5E" w:rsidP="005B0E5E">
      <w:pPr>
        <w:ind w:firstLine="5103"/>
        <w:jc w:val="right"/>
        <w:rPr>
          <w:rFonts w:eastAsia="Times New Roman"/>
          <w:color w:val="auto"/>
          <w:sz w:val="20"/>
          <w:szCs w:val="20"/>
          <w:shd w:val="clear" w:color="auto" w:fill="auto"/>
        </w:rPr>
      </w:pPr>
    </w:p>
    <w:p w14:paraId="36B62BB2" w14:textId="77777777" w:rsidR="005B0E5E" w:rsidRPr="005B0E5E" w:rsidRDefault="005B0E5E" w:rsidP="005B0E5E">
      <w:pPr>
        <w:ind w:firstLine="5103"/>
        <w:jc w:val="right"/>
        <w:rPr>
          <w:rFonts w:eastAsia="Times New Roman"/>
          <w:color w:val="auto"/>
          <w:sz w:val="20"/>
          <w:szCs w:val="20"/>
          <w:shd w:val="clear" w:color="auto" w:fill="auto"/>
        </w:rPr>
      </w:pPr>
    </w:p>
    <w:p w14:paraId="05B71F4A" w14:textId="77777777" w:rsidR="005B0E5E" w:rsidRPr="005B0E5E" w:rsidRDefault="005B0E5E" w:rsidP="005B0E5E">
      <w:pPr>
        <w:ind w:firstLine="5103"/>
        <w:jc w:val="right"/>
        <w:rPr>
          <w:rFonts w:eastAsia="Times New Roman"/>
          <w:color w:val="auto"/>
          <w:sz w:val="20"/>
          <w:szCs w:val="20"/>
          <w:shd w:val="clear" w:color="auto" w:fill="auto"/>
        </w:rPr>
      </w:pPr>
    </w:p>
    <w:p w14:paraId="5D380245"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p w14:paraId="48BBE73C"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p w14:paraId="6BA2BE4A"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p w14:paraId="5D6B0063"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p w14:paraId="73695880"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tbl>
      <w:tblPr>
        <w:tblW w:w="10456" w:type="dxa"/>
        <w:tblLook w:val="01E0" w:firstRow="1" w:lastRow="1" w:firstColumn="1" w:lastColumn="1" w:noHBand="0" w:noVBand="0"/>
      </w:tblPr>
      <w:tblGrid>
        <w:gridCol w:w="5070"/>
        <w:gridCol w:w="5386"/>
      </w:tblGrid>
      <w:tr w:rsidR="005B0E5E" w:rsidRPr="005B0E5E" w14:paraId="400C068E" w14:textId="77777777" w:rsidTr="0099710A">
        <w:trPr>
          <w:trHeight w:val="801"/>
        </w:trPr>
        <w:tc>
          <w:tcPr>
            <w:tcW w:w="5070" w:type="dxa"/>
          </w:tcPr>
          <w:p w14:paraId="3BAC676C" w14:textId="77777777" w:rsidR="005B0E5E" w:rsidRPr="005B0E5E" w:rsidRDefault="005B0E5E" w:rsidP="005B0E5E">
            <w:pPr>
              <w:spacing w:line="346" w:lineRule="atLeast"/>
              <w:ind w:left="505"/>
              <w:rPr>
                <w:rFonts w:eastAsia="Times New Roman"/>
                <w:color w:val="auto"/>
                <w:sz w:val="20"/>
                <w:szCs w:val="20"/>
                <w:shd w:val="clear" w:color="auto" w:fill="auto"/>
                <w:lang w:eastAsia="en-US"/>
              </w:rPr>
            </w:pPr>
          </w:p>
        </w:tc>
        <w:tc>
          <w:tcPr>
            <w:tcW w:w="5386" w:type="dxa"/>
          </w:tcPr>
          <w:p w14:paraId="600878B8" w14:textId="77777777" w:rsidR="005B0E5E" w:rsidRPr="005B0E5E" w:rsidRDefault="005B0E5E" w:rsidP="005B0E5E">
            <w:pPr>
              <w:widowControl w:val="0"/>
              <w:autoSpaceDE w:val="0"/>
              <w:autoSpaceDN w:val="0"/>
              <w:adjustRightInd w:val="0"/>
              <w:ind w:firstLine="709"/>
              <w:jc w:val="left"/>
              <w:rPr>
                <w:rFonts w:eastAsia="Times New Roman"/>
                <w:color w:val="auto"/>
                <w:sz w:val="20"/>
                <w:szCs w:val="20"/>
                <w:shd w:val="clear" w:color="auto" w:fill="auto"/>
                <w:lang w:eastAsia="en-US"/>
              </w:rPr>
            </w:pPr>
          </w:p>
        </w:tc>
      </w:tr>
      <w:tr w:rsidR="005B0E5E" w:rsidRPr="005B0E5E" w14:paraId="5CC2E016" w14:textId="77777777" w:rsidTr="0099710A">
        <w:trPr>
          <w:trHeight w:val="315"/>
        </w:trPr>
        <w:tc>
          <w:tcPr>
            <w:tcW w:w="5070" w:type="dxa"/>
          </w:tcPr>
          <w:p w14:paraId="28645C04" w14:textId="77777777" w:rsidR="005B0E5E" w:rsidRPr="005B0E5E" w:rsidRDefault="005B0E5E" w:rsidP="005B0E5E">
            <w:pPr>
              <w:widowControl w:val="0"/>
              <w:autoSpaceDE w:val="0"/>
              <w:autoSpaceDN w:val="0"/>
              <w:adjustRightInd w:val="0"/>
              <w:ind w:firstLine="709"/>
              <w:jc w:val="left"/>
              <w:rPr>
                <w:rFonts w:eastAsia="Times New Roman"/>
                <w:color w:val="auto"/>
                <w:sz w:val="20"/>
                <w:szCs w:val="20"/>
                <w:shd w:val="clear" w:color="auto" w:fill="auto"/>
                <w:lang w:eastAsia="en-US"/>
              </w:rPr>
            </w:pPr>
          </w:p>
        </w:tc>
        <w:tc>
          <w:tcPr>
            <w:tcW w:w="5386" w:type="dxa"/>
          </w:tcPr>
          <w:p w14:paraId="2D2AC48B" w14:textId="77777777" w:rsidR="005B0E5E" w:rsidRPr="005B0E5E" w:rsidRDefault="005B0E5E" w:rsidP="005B0E5E">
            <w:pPr>
              <w:widowControl w:val="0"/>
              <w:autoSpaceDE w:val="0"/>
              <w:autoSpaceDN w:val="0"/>
              <w:adjustRightInd w:val="0"/>
              <w:ind w:firstLine="709"/>
              <w:jc w:val="left"/>
              <w:rPr>
                <w:rFonts w:eastAsia="Times New Roman"/>
                <w:color w:val="auto"/>
                <w:sz w:val="20"/>
                <w:szCs w:val="20"/>
                <w:shd w:val="clear" w:color="auto" w:fill="auto"/>
                <w:lang w:eastAsia="en-US"/>
              </w:rPr>
            </w:pPr>
          </w:p>
        </w:tc>
      </w:tr>
    </w:tbl>
    <w:p w14:paraId="3B1B92CB" w14:textId="77777777" w:rsidR="005B0E5E" w:rsidRPr="005B0E5E" w:rsidRDefault="005B0E5E" w:rsidP="005B0E5E">
      <w:pPr>
        <w:ind w:left="7655"/>
        <w:jc w:val="left"/>
        <w:rPr>
          <w:rFonts w:eastAsia="Times New Roman"/>
          <w:b/>
          <w:color w:val="auto"/>
          <w:sz w:val="20"/>
          <w:szCs w:val="20"/>
          <w:shd w:val="clear" w:color="auto" w:fill="auto"/>
        </w:rPr>
      </w:pPr>
    </w:p>
    <w:p w14:paraId="2BDB57AE" w14:textId="77777777" w:rsidR="005B0E5E" w:rsidRPr="005B0E5E" w:rsidRDefault="005B0E5E" w:rsidP="005B0E5E">
      <w:pPr>
        <w:jc w:val="left"/>
        <w:rPr>
          <w:rFonts w:eastAsia="Times New Roman"/>
          <w:color w:val="FF0000"/>
          <w:shd w:val="clear" w:color="auto" w:fill="auto"/>
        </w:rPr>
      </w:pPr>
    </w:p>
    <w:p w14:paraId="18BF7133" w14:textId="77777777" w:rsidR="005B0E5E" w:rsidRPr="005B0E5E" w:rsidRDefault="005B0E5E" w:rsidP="005B0E5E"/>
    <w:p w14:paraId="232C2B6F" w14:textId="77777777" w:rsidR="00B91654" w:rsidRDefault="005B0E5E" w:rsidP="005B0E5E">
      <w:pPr>
        <w:ind w:left="5529"/>
        <w:jc w:val="right"/>
        <w:rPr>
          <w:rFonts w:eastAsia="Times New Roman"/>
          <w:color w:val="000000"/>
          <w:sz w:val="20"/>
          <w:szCs w:val="20"/>
          <w:shd w:val="clear" w:color="auto" w:fill="auto"/>
          <w:lang w:eastAsia="en-US"/>
        </w:rPr>
      </w:pPr>
      <w:r w:rsidRPr="005B0E5E">
        <w:rPr>
          <w:rFonts w:eastAsia="Times New Roman"/>
          <w:color w:val="000000"/>
          <w:sz w:val="20"/>
          <w:szCs w:val="20"/>
          <w:shd w:val="clear" w:color="auto" w:fill="auto"/>
          <w:lang w:eastAsia="en-US"/>
        </w:rPr>
        <w:t xml:space="preserve">Приложение № 1 </w:t>
      </w:r>
    </w:p>
    <w:p w14:paraId="036673D8" w14:textId="0EE931E7" w:rsidR="005B0E5E" w:rsidRPr="005B0E5E" w:rsidRDefault="005B0E5E" w:rsidP="005B0E5E">
      <w:pPr>
        <w:ind w:left="5529"/>
        <w:jc w:val="right"/>
        <w:rPr>
          <w:rFonts w:eastAsia="Times New Roman"/>
          <w:b/>
          <w:color w:val="000000"/>
          <w:sz w:val="20"/>
          <w:szCs w:val="20"/>
          <w:shd w:val="clear" w:color="auto" w:fill="auto"/>
          <w:lang w:eastAsia="en-US"/>
        </w:rPr>
      </w:pPr>
      <w:r w:rsidRPr="005B0E5E">
        <w:rPr>
          <w:rFonts w:eastAsia="Times New Roman"/>
          <w:color w:val="000000"/>
          <w:sz w:val="20"/>
          <w:szCs w:val="20"/>
          <w:shd w:val="clear" w:color="auto" w:fill="auto"/>
          <w:lang w:eastAsia="en-US"/>
        </w:rPr>
        <w:t>к Договору на 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p w14:paraId="0C76CF6F" w14:textId="77777777" w:rsidR="005B0E5E" w:rsidRPr="005B0E5E" w:rsidRDefault="005B0E5E" w:rsidP="005B0E5E">
      <w:pPr>
        <w:jc w:val="right"/>
      </w:pPr>
      <w:r w:rsidRPr="005B0E5E">
        <w:rPr>
          <w:rFonts w:eastAsia="Times New Roman"/>
          <w:color w:val="000000"/>
          <w:shd w:val="clear" w:color="auto" w:fill="auto"/>
          <w:lang w:eastAsia="en-US"/>
        </w:rPr>
        <w:t>№ ____ от «___» _______ 20_ года</w:t>
      </w:r>
    </w:p>
    <w:p w14:paraId="45007E03" w14:textId="77777777" w:rsidR="005B0E5E" w:rsidRPr="005B0E5E" w:rsidRDefault="005B0E5E" w:rsidP="005B0E5E"/>
    <w:p w14:paraId="3EEF04C5" w14:textId="77777777" w:rsidR="005B0E5E" w:rsidRPr="005B0E5E" w:rsidRDefault="005B0E5E" w:rsidP="005B0E5E"/>
    <w:p w14:paraId="7296BE93" w14:textId="77777777" w:rsidR="005B0E5E" w:rsidRPr="005B0E5E" w:rsidRDefault="005B0E5E" w:rsidP="005B0E5E">
      <w:pPr>
        <w:widowControl w:val="0"/>
        <w:suppressAutoHyphens/>
        <w:ind w:firstLine="709"/>
        <w:jc w:val="center"/>
        <w:rPr>
          <w:rFonts w:ascii="Liberation Serif" w:eastAsia="Calibri" w:hAnsi="Liberation Serif" w:cs="Mangal"/>
          <w:b/>
          <w:kern w:val="1"/>
          <w:shd w:val="clear" w:color="auto" w:fill="FFFFFF"/>
          <w:lang w:eastAsia="en-US" w:bidi="hi-IN"/>
        </w:rPr>
      </w:pPr>
      <w:r w:rsidRPr="005B0E5E">
        <w:rPr>
          <w:rFonts w:ascii="Liberation Serif" w:eastAsia="Calibri" w:hAnsi="Liberation Serif" w:cs="Mangal"/>
          <w:b/>
          <w:kern w:val="1"/>
          <w:shd w:val="clear" w:color="auto" w:fill="FFFFFF"/>
          <w:lang w:eastAsia="en-US" w:bidi="hi-IN"/>
        </w:rPr>
        <w:t>ТЕХНИЧЕСКОЕ ЗАДАНИЕ</w:t>
      </w:r>
    </w:p>
    <w:p w14:paraId="1C19F268" w14:textId="77777777" w:rsidR="005B0E5E" w:rsidRPr="005B0E5E" w:rsidRDefault="005B0E5E" w:rsidP="005B0E5E">
      <w:pPr>
        <w:widowControl w:val="0"/>
        <w:suppressAutoHyphens/>
        <w:spacing w:after="120"/>
        <w:ind w:left="30"/>
        <w:jc w:val="center"/>
        <w:textAlignment w:val="baseline"/>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color w:val="auto"/>
          <w:kern w:val="1"/>
          <w:sz w:val="22"/>
          <w:szCs w:val="22"/>
          <w:shd w:val="clear" w:color="auto" w:fill="FFFFFF"/>
          <w:lang w:eastAsia="zh-CN" w:bidi="hi-IN"/>
        </w:rPr>
        <w:t xml:space="preserve">на оказание услуг </w:t>
      </w:r>
      <w:r w:rsidRPr="005B0E5E">
        <w:rPr>
          <w:rFonts w:ascii="Liberation Serif" w:eastAsia="Times New Roman" w:hAnsi="Liberation Serif" w:cs="Mangal"/>
          <w:bCs/>
          <w:color w:val="auto"/>
          <w:kern w:val="1"/>
          <w:sz w:val="22"/>
          <w:szCs w:val="22"/>
          <w:shd w:val="clear" w:color="auto" w:fill="FFFFFF"/>
          <w:lang w:eastAsia="zh-CN" w:bidi="hi-IN"/>
        </w:rPr>
        <w:t>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w:t>
      </w:r>
    </w:p>
    <w:p w14:paraId="2A7553ED" w14:textId="77777777" w:rsidR="005B0E5E" w:rsidRPr="005B0E5E" w:rsidRDefault="005B0E5E" w:rsidP="005B0E5E">
      <w:pPr>
        <w:widowControl w:val="0"/>
        <w:suppressAutoHyphens/>
        <w:ind w:firstLine="284"/>
        <w:rPr>
          <w:rFonts w:ascii="Liberation Serif" w:eastAsia="Times New Roman" w:hAnsi="Liberation Serif" w:cs="Mangal"/>
          <w:b/>
          <w:color w:val="auto"/>
          <w:kern w:val="1"/>
          <w:sz w:val="18"/>
          <w:szCs w:val="18"/>
          <w:shd w:val="clear" w:color="auto" w:fill="FFFFFF"/>
          <w:lang w:eastAsia="zh-CN" w:bidi="hi-IN"/>
        </w:rPr>
      </w:pPr>
    </w:p>
    <w:p w14:paraId="72218442" w14:textId="77777777" w:rsidR="005B0E5E" w:rsidRPr="005B0E5E" w:rsidRDefault="005B0E5E" w:rsidP="005B0E5E">
      <w:pPr>
        <w:widowControl w:val="0"/>
        <w:suppressAutoHyphens/>
        <w:ind w:left="567"/>
        <w:rPr>
          <w:rFonts w:ascii="Liberation Serif" w:eastAsia="Times New Roman" w:hAnsi="Liberation Serif" w:cs="Mangal"/>
          <w:bCs/>
          <w:color w:val="auto"/>
          <w:kern w:val="1"/>
          <w:sz w:val="21"/>
          <w:szCs w:val="21"/>
          <w:shd w:val="clear" w:color="auto" w:fill="FFFFFF"/>
          <w:lang w:eastAsia="zh-CN" w:bidi="hi-IN"/>
        </w:rPr>
      </w:pPr>
      <w:r w:rsidRPr="005B0E5E">
        <w:rPr>
          <w:rFonts w:ascii="Liberation Serif" w:eastAsia="Times New Roman" w:hAnsi="Liberation Serif" w:cs="Mangal"/>
          <w:b/>
          <w:bCs/>
          <w:color w:val="auto"/>
          <w:kern w:val="1"/>
          <w:sz w:val="21"/>
          <w:szCs w:val="21"/>
          <w:shd w:val="clear" w:color="auto" w:fill="FFFFFF"/>
          <w:lang w:eastAsia="zh-CN" w:bidi="hi-IN"/>
        </w:rPr>
        <w:t>1. Предмет закупки и его краткое описание:</w:t>
      </w:r>
    </w:p>
    <w:p w14:paraId="0ADBDE07"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12"/>
          <w:szCs w:val="12"/>
          <w:shd w:val="clear" w:color="auto" w:fill="FFFFFF"/>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1.1</w:t>
      </w:r>
      <w:r w:rsidRPr="005B0E5E">
        <w:rPr>
          <w:rFonts w:ascii="Liberation Serif" w:eastAsia="Times New Roman" w:hAnsi="Liberation Serif" w:cs="Mangal"/>
          <w:b/>
          <w:bCs/>
          <w:color w:val="auto"/>
          <w:kern w:val="1"/>
          <w:sz w:val="21"/>
          <w:szCs w:val="21"/>
          <w:shd w:val="clear" w:color="auto" w:fill="FFFFFF"/>
          <w:lang w:eastAsia="zh-CN" w:bidi="hi-IN"/>
        </w:rPr>
        <w:t>.</w:t>
      </w:r>
      <w:r w:rsidRPr="005B0E5E">
        <w:rPr>
          <w:rFonts w:ascii="Liberation Serif" w:eastAsia="Times New Roman" w:hAnsi="Liberation Serif" w:cs="Mangal"/>
          <w:bCs/>
          <w:color w:val="auto"/>
          <w:kern w:val="1"/>
          <w:sz w:val="21"/>
          <w:szCs w:val="21"/>
          <w:shd w:val="clear" w:color="auto" w:fill="FFFFFF"/>
          <w:lang w:eastAsia="zh-CN" w:bidi="hi-IN"/>
        </w:rPr>
        <w:t xml:space="preserve"> Предпечатная подготовка, формирование данных печати, распечатка, конвертирование, сортировка и доставка счетов на оплату за водоснабжение и водоотведение абонентам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 xml:space="preserve"> (далее – Услуги).</w:t>
      </w:r>
    </w:p>
    <w:p w14:paraId="2FE1645F"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12"/>
          <w:szCs w:val="12"/>
          <w:shd w:val="clear" w:color="auto" w:fill="FFFFFF"/>
          <w:lang w:eastAsia="zh-CN" w:bidi="hi-IN"/>
        </w:rPr>
      </w:pPr>
    </w:p>
    <w:p w14:paraId="74D46255"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 xml:space="preserve">2. Ежемесячные услуги по изготовлению, сортировке и доставке </w:t>
      </w:r>
      <w:r w:rsidRPr="005B0E5E">
        <w:rPr>
          <w:rFonts w:ascii="Liberation Serif" w:eastAsia="Times New Roman" w:hAnsi="Liberation Serif" w:cs="Mangal"/>
          <w:b/>
          <w:bCs/>
          <w:color w:val="auto"/>
          <w:kern w:val="1"/>
          <w:sz w:val="21"/>
          <w:szCs w:val="21"/>
          <w:shd w:val="clear" w:color="auto" w:fill="FFFFFF"/>
          <w:lang w:eastAsia="zh-CN" w:bidi="hi-IN"/>
        </w:rPr>
        <w:t>счетов на оплату за водоснабжение и водоотведение абонентам МУП «Водоканал» г. Йошкар-Олы (платежные документы)</w:t>
      </w:r>
      <w:r w:rsidRPr="005B0E5E">
        <w:rPr>
          <w:rFonts w:ascii="Liberation Serif" w:eastAsia="Times New Roman" w:hAnsi="Liberation Serif" w:cs="Mangal"/>
          <w:b/>
          <w:color w:val="auto"/>
          <w:kern w:val="1"/>
          <w:sz w:val="21"/>
          <w:szCs w:val="21"/>
          <w:shd w:val="clear" w:color="auto" w:fill="FFFFFF"/>
          <w:lang w:eastAsia="zh-CN" w:bidi="hi-IN"/>
        </w:rPr>
        <w:t xml:space="preserve"> включают в себя следующее:</w:t>
      </w:r>
    </w:p>
    <w:p w14:paraId="12CD3E35"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получение от Заказчика Базы данных (файла/файлов) и обработка данных для последующей печати;</w:t>
      </w:r>
    </w:p>
    <w:p w14:paraId="66D83D4F"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печать постоянной информации (полиграфии) на одной стороне платежного документа;</w:t>
      </w:r>
    </w:p>
    <w:p w14:paraId="10B4F989"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односторонняя печать платежного документа (нанесение переменной информации – детализация платежного документа);</w:t>
      </w:r>
    </w:p>
    <w:p w14:paraId="09D5BD96"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 формирование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бесконвертных</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отправлений (конвертирование);</w:t>
      </w:r>
    </w:p>
    <w:p w14:paraId="67D6DB89"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сортировка и упаковка готовых счетов на оплату;</w:t>
      </w:r>
    </w:p>
    <w:p w14:paraId="38B111E1" w14:textId="77777777" w:rsidR="005B0E5E" w:rsidRPr="005B0E5E" w:rsidRDefault="005B0E5E" w:rsidP="005B0E5E">
      <w:pPr>
        <w:widowControl w:val="0"/>
        <w:suppressAutoHyphens/>
        <w:ind w:firstLine="567"/>
        <w:rPr>
          <w:rFonts w:ascii="Liberation Serif" w:eastAsia="Times New Roman" w:hAnsi="Liberation Serif" w:cs="Mangal"/>
          <w:b/>
          <w:bCs/>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 доставка </w:t>
      </w:r>
      <w:r w:rsidRPr="005B0E5E">
        <w:rPr>
          <w:rFonts w:ascii="Liberation Serif" w:eastAsia="Times New Roman" w:hAnsi="Liberation Serif" w:cs="Mangal"/>
          <w:bCs/>
          <w:color w:val="auto"/>
          <w:kern w:val="1"/>
          <w:sz w:val="21"/>
          <w:szCs w:val="21"/>
          <w:shd w:val="clear" w:color="auto" w:fill="FFFFFF"/>
          <w:lang w:eastAsia="zh-CN" w:bidi="hi-IN"/>
        </w:rPr>
        <w:t>счетов на оплату за водоснабжение и водоотведение абонентам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w:t>
      </w:r>
    </w:p>
    <w:p w14:paraId="7C07A8EB" w14:textId="77777777" w:rsidR="005B0E5E" w:rsidRPr="005B0E5E" w:rsidRDefault="005B0E5E" w:rsidP="005B0E5E">
      <w:pPr>
        <w:widowControl w:val="0"/>
        <w:suppressAutoHyphens/>
        <w:ind w:firstLine="567"/>
        <w:rPr>
          <w:rFonts w:ascii="Liberation Serif" w:eastAsia="Times New Roman" w:hAnsi="Liberation Serif" w:cs="Mangal"/>
          <w:b/>
          <w:bCs/>
          <w:color w:val="auto"/>
          <w:kern w:val="1"/>
          <w:sz w:val="12"/>
          <w:szCs w:val="12"/>
          <w:shd w:val="clear" w:color="auto" w:fill="FFFFFF"/>
          <w:lang w:eastAsia="zh-CN" w:bidi="hi-IN"/>
        </w:rPr>
      </w:pPr>
    </w:p>
    <w:p w14:paraId="4CE84AD0" w14:textId="77777777" w:rsidR="005B0E5E" w:rsidRPr="005B0E5E" w:rsidRDefault="005B0E5E" w:rsidP="005B0E5E">
      <w:pPr>
        <w:widowControl w:val="0"/>
        <w:suppressAutoHyphens/>
        <w:ind w:firstLine="567"/>
        <w:rPr>
          <w:rFonts w:ascii="Liberation Serif" w:eastAsia="Times New Roman" w:hAnsi="Liberation Serif" w:cs="Mangal"/>
          <w:bCs/>
          <w:color w:val="auto"/>
          <w:kern w:val="1"/>
          <w:sz w:val="21"/>
          <w:szCs w:val="21"/>
          <w:shd w:val="clear" w:color="auto" w:fill="FFFFFF"/>
          <w:lang w:eastAsia="zh-CN" w:bidi="hi-IN"/>
        </w:rPr>
      </w:pPr>
      <w:r w:rsidRPr="005B0E5E">
        <w:rPr>
          <w:rFonts w:ascii="Liberation Serif" w:eastAsia="Times New Roman" w:hAnsi="Liberation Serif" w:cs="Mangal"/>
          <w:b/>
          <w:bCs/>
          <w:color w:val="auto"/>
          <w:kern w:val="1"/>
          <w:sz w:val="21"/>
          <w:szCs w:val="21"/>
          <w:shd w:val="clear" w:color="auto" w:fill="FFFFFF"/>
          <w:lang w:eastAsia="zh-CN" w:bidi="hi-IN"/>
        </w:rPr>
        <w:t>3. Объект оказания услуг:</w:t>
      </w:r>
    </w:p>
    <w:p w14:paraId="068AE8C1"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Счета на оплату за водоснабжение и водоотведение абонентам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w:t>
      </w:r>
    </w:p>
    <w:p w14:paraId="1A0FE9C4"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6F87B9C6"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4. Объем и срок оказания услуг:</w:t>
      </w:r>
    </w:p>
    <w:p w14:paraId="44EEDC4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4.1. Оказание услуг осуществляется ежемесячно с момента заключения договора до 07 января 2027 года.</w:t>
      </w:r>
    </w:p>
    <w:p w14:paraId="1A84CF95"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4.2. Объем услуг (количество платежных документов за период договора) составляет 1699656 штук. Среднее ежемесячное ориентировочное количество платежных документов составляет 141 000 шт. Точное количество определяется по факту выгрузки Базы данных (передачи файлов). </w:t>
      </w:r>
    </w:p>
    <w:p w14:paraId="741C476A"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4.3. База данных выгружается ежемесячно в рабочие дни.</w:t>
      </w:r>
    </w:p>
    <w:p w14:paraId="7BECA7DD"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4.4. В течение 5 (пяти) календарных дней после выгрузки Базы данных (передачи файлов) Исполнителю необходимо обеспечить:</w:t>
      </w:r>
    </w:p>
    <w:p w14:paraId="40F0BAF4"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печать платежных документов в соответствии с утвержденными макетами платежных документов (Приложение № 2);</w:t>
      </w:r>
    </w:p>
    <w:p w14:paraId="6E40EB3E" w14:textId="77777777" w:rsidR="005B0E5E" w:rsidRPr="005B0E5E" w:rsidRDefault="005B0E5E" w:rsidP="005B0E5E">
      <w:pPr>
        <w:widowControl w:val="0"/>
        <w:suppressAutoHyphens/>
        <w:ind w:firstLine="567"/>
        <w:rPr>
          <w:rFonts w:ascii="Liberation Serif" w:eastAsia="Times New Roman" w:hAnsi="Liberation Serif" w:cs="Mangal"/>
          <w:bCs/>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 сортировку и доставку </w:t>
      </w:r>
      <w:r w:rsidRPr="005B0E5E">
        <w:rPr>
          <w:rFonts w:ascii="Liberation Serif" w:eastAsia="Times New Roman" w:hAnsi="Liberation Serif" w:cs="Mangal"/>
          <w:bCs/>
          <w:color w:val="auto"/>
          <w:kern w:val="1"/>
          <w:sz w:val="21"/>
          <w:szCs w:val="21"/>
          <w:shd w:val="clear" w:color="auto" w:fill="FFFFFF"/>
          <w:lang w:eastAsia="zh-CN" w:bidi="hi-IN"/>
        </w:rPr>
        <w:t>счетов на оплату за водоснабжение и водоотведение абонентам МУП «Водоканал» г. Йошкар-Олы.</w:t>
      </w:r>
    </w:p>
    <w:p w14:paraId="4B8DAA1A" w14:textId="77777777" w:rsidR="005B0E5E" w:rsidRPr="005B0E5E" w:rsidRDefault="005B0E5E" w:rsidP="005B0E5E">
      <w:pPr>
        <w:widowControl w:val="0"/>
        <w:suppressAutoHyphens/>
        <w:ind w:firstLine="284"/>
        <w:rPr>
          <w:rFonts w:ascii="Liberation Serif" w:eastAsia="Times New Roman" w:hAnsi="Liberation Serif" w:cs="Mangal"/>
          <w:bCs/>
          <w:color w:val="auto"/>
          <w:kern w:val="1"/>
          <w:sz w:val="12"/>
          <w:szCs w:val="12"/>
          <w:shd w:val="clear" w:color="auto" w:fill="FFFFFF"/>
          <w:lang w:eastAsia="zh-CN" w:bidi="hi-IN"/>
        </w:rPr>
      </w:pPr>
    </w:p>
    <w:p w14:paraId="14C37599" w14:textId="77777777" w:rsidR="005B0E5E" w:rsidRPr="005B0E5E" w:rsidRDefault="005B0E5E" w:rsidP="005B0E5E">
      <w:pPr>
        <w:widowControl w:val="0"/>
        <w:suppressAutoHyphens/>
        <w:ind w:firstLine="567"/>
        <w:rPr>
          <w:rFonts w:ascii="Liberation Serif" w:eastAsia="Times New Roman" w:hAnsi="Liberation Serif" w:cs="Mangal"/>
          <w:color w:val="auto"/>
          <w:spacing w:val="10"/>
          <w:kern w:val="1"/>
          <w:sz w:val="21"/>
          <w:szCs w:val="21"/>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5. </w:t>
      </w:r>
      <w:r w:rsidRPr="005B0E5E">
        <w:rPr>
          <w:rFonts w:ascii="Liberation Serif" w:eastAsia="Times New Roman" w:hAnsi="Liberation Serif" w:cs="Mangal"/>
          <w:b/>
          <w:color w:val="auto"/>
          <w:kern w:val="1"/>
          <w:sz w:val="21"/>
          <w:szCs w:val="21"/>
          <w:shd w:val="clear" w:color="auto" w:fill="FFFFFF"/>
          <w:lang w:eastAsia="zh-CN" w:bidi="hi-IN"/>
        </w:rPr>
        <w:t>Ведомость оказываемых услуг:</w:t>
      </w:r>
    </w:p>
    <w:tbl>
      <w:tblPr>
        <w:tblW w:w="9113" w:type="dxa"/>
        <w:tblInd w:w="590" w:type="dxa"/>
        <w:tblLayout w:type="fixed"/>
        <w:tblCellMar>
          <w:left w:w="23" w:type="dxa"/>
          <w:right w:w="28" w:type="dxa"/>
        </w:tblCellMar>
        <w:tblLook w:val="0000" w:firstRow="0" w:lastRow="0" w:firstColumn="0" w:lastColumn="0" w:noHBand="0" w:noVBand="0"/>
      </w:tblPr>
      <w:tblGrid>
        <w:gridCol w:w="851"/>
        <w:gridCol w:w="6963"/>
        <w:gridCol w:w="1299"/>
      </w:tblGrid>
      <w:tr w:rsidR="005B0E5E" w:rsidRPr="005B0E5E" w14:paraId="5891FCBB" w14:textId="77777777" w:rsidTr="0099710A">
        <w:trPr>
          <w:trHeight w:val="450"/>
        </w:trPr>
        <w:tc>
          <w:tcPr>
            <w:tcW w:w="851" w:type="dxa"/>
            <w:tcBorders>
              <w:top w:val="single" w:sz="4" w:space="0" w:color="00000A"/>
              <w:left w:val="single" w:sz="4" w:space="0" w:color="00000A"/>
              <w:bottom w:val="single" w:sz="4" w:space="0" w:color="00000A"/>
            </w:tcBorders>
            <w:shd w:val="clear" w:color="auto" w:fill="FFFFFF"/>
            <w:vAlign w:val="center"/>
          </w:tcPr>
          <w:p w14:paraId="2983335E" w14:textId="77777777" w:rsidR="005B0E5E" w:rsidRPr="005B0E5E" w:rsidRDefault="005B0E5E" w:rsidP="005B0E5E">
            <w:pPr>
              <w:widowControl w:val="0"/>
              <w:suppressAutoHyphens/>
              <w:spacing w:after="160" w:line="252" w:lineRule="auto"/>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spacing w:val="10"/>
                <w:kern w:val="1"/>
                <w:sz w:val="21"/>
                <w:szCs w:val="21"/>
                <w:shd w:val="clear" w:color="auto" w:fill="FFFFFF"/>
                <w:lang w:eastAsia="zh-CN" w:bidi="hi-IN"/>
              </w:rPr>
              <w:t>№ п/п</w:t>
            </w:r>
          </w:p>
        </w:tc>
        <w:tc>
          <w:tcPr>
            <w:tcW w:w="6963" w:type="dxa"/>
            <w:tcBorders>
              <w:top w:val="single" w:sz="4" w:space="0" w:color="00000A"/>
              <w:left w:val="single" w:sz="4" w:space="0" w:color="00000A"/>
              <w:bottom w:val="single" w:sz="4" w:space="0" w:color="00000A"/>
            </w:tcBorders>
            <w:shd w:val="clear" w:color="auto" w:fill="FFFFFF"/>
            <w:vAlign w:val="center"/>
          </w:tcPr>
          <w:p w14:paraId="29566D40" w14:textId="77777777" w:rsidR="005B0E5E" w:rsidRPr="005B0E5E" w:rsidRDefault="005B0E5E" w:rsidP="005B0E5E">
            <w:pPr>
              <w:widowControl w:val="0"/>
              <w:suppressAutoHyphens/>
              <w:spacing w:after="160" w:line="252" w:lineRule="auto"/>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spacing w:val="10"/>
                <w:kern w:val="1"/>
                <w:sz w:val="21"/>
                <w:szCs w:val="21"/>
                <w:shd w:val="clear" w:color="auto" w:fill="FFFFFF"/>
                <w:lang w:eastAsia="zh-CN" w:bidi="hi-IN"/>
              </w:rPr>
              <w:t>Наименование услуг и их содержание</w:t>
            </w:r>
          </w:p>
        </w:tc>
        <w:tc>
          <w:tcPr>
            <w:tcW w:w="12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A9EA64" w14:textId="77777777" w:rsidR="005B0E5E" w:rsidRPr="005B0E5E" w:rsidRDefault="005B0E5E" w:rsidP="005B0E5E">
            <w:pPr>
              <w:widowControl w:val="0"/>
              <w:suppressAutoHyphens/>
              <w:spacing w:after="160" w:line="252" w:lineRule="auto"/>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spacing w:val="10"/>
                <w:kern w:val="1"/>
                <w:sz w:val="21"/>
                <w:szCs w:val="21"/>
                <w:shd w:val="clear" w:color="auto" w:fill="FFFFFF"/>
                <w:lang w:eastAsia="zh-CN" w:bidi="hi-IN"/>
              </w:rPr>
              <w:t>Ед. изм.</w:t>
            </w:r>
          </w:p>
        </w:tc>
      </w:tr>
      <w:tr w:rsidR="005B0E5E" w:rsidRPr="005B0E5E" w14:paraId="662BB2D1" w14:textId="77777777" w:rsidTr="0099710A">
        <w:trPr>
          <w:trHeight w:val="450"/>
        </w:trPr>
        <w:tc>
          <w:tcPr>
            <w:tcW w:w="851" w:type="dxa"/>
            <w:tcBorders>
              <w:top w:val="single" w:sz="4" w:space="0" w:color="00000A"/>
              <w:left w:val="single" w:sz="4" w:space="0" w:color="00000A"/>
              <w:bottom w:val="single" w:sz="4" w:space="0" w:color="00000A"/>
            </w:tcBorders>
            <w:shd w:val="clear" w:color="auto" w:fill="FFFFFF"/>
            <w:vAlign w:val="center"/>
          </w:tcPr>
          <w:p w14:paraId="73997C41" w14:textId="77777777" w:rsidR="005B0E5E" w:rsidRPr="005B0E5E" w:rsidRDefault="005B0E5E" w:rsidP="005B0E5E">
            <w:pPr>
              <w:keepNext/>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spacing w:val="10"/>
                <w:w w:val="102"/>
                <w:kern w:val="1"/>
                <w:sz w:val="21"/>
                <w:szCs w:val="21"/>
                <w:shd w:val="clear" w:color="auto" w:fill="FFFFFF"/>
                <w:lang w:eastAsia="zh-CN" w:bidi="hi-IN"/>
              </w:rPr>
              <w:t>1.</w:t>
            </w:r>
          </w:p>
        </w:tc>
        <w:tc>
          <w:tcPr>
            <w:tcW w:w="6963" w:type="dxa"/>
            <w:tcBorders>
              <w:top w:val="single" w:sz="4" w:space="0" w:color="00000A"/>
              <w:left w:val="single" w:sz="4" w:space="0" w:color="00000A"/>
              <w:bottom w:val="single" w:sz="4" w:space="0" w:color="00000A"/>
            </w:tcBorders>
            <w:shd w:val="clear" w:color="auto" w:fill="FFFFFF"/>
          </w:tcPr>
          <w:p w14:paraId="6240C026" w14:textId="77777777" w:rsidR="005B0E5E" w:rsidRPr="005B0E5E" w:rsidRDefault="005B0E5E" w:rsidP="005B0E5E">
            <w:pPr>
              <w:widowControl w:val="0"/>
              <w:suppressAutoHyphens/>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Предпечатная подготовка, формирование данных печати, распечатка, конвертирование, сортировка и доставка счетов на оплату за водоснабжение и водоотведение абонентам МУП «Водоканал» г. Йошкар-Олы</w:t>
            </w:r>
          </w:p>
        </w:tc>
        <w:tc>
          <w:tcPr>
            <w:tcW w:w="12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18596E" w14:textId="77777777" w:rsidR="005B0E5E" w:rsidRPr="005B0E5E" w:rsidRDefault="005B0E5E" w:rsidP="005B0E5E">
            <w:pPr>
              <w:widowControl w:val="0"/>
              <w:suppressAutoHyphens/>
              <w:ind w:left="283"/>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spacing w:val="10"/>
                <w:kern w:val="1"/>
                <w:sz w:val="21"/>
                <w:szCs w:val="21"/>
                <w:shd w:val="clear" w:color="auto" w:fill="FFFFFF"/>
                <w:lang w:eastAsia="zh-CN" w:bidi="hi-IN"/>
              </w:rPr>
              <w:t>услуга</w:t>
            </w:r>
          </w:p>
        </w:tc>
      </w:tr>
    </w:tbl>
    <w:p w14:paraId="3577DE4F" w14:textId="77777777" w:rsidR="005B0E5E" w:rsidRPr="005B0E5E" w:rsidRDefault="005B0E5E" w:rsidP="005B0E5E">
      <w:pPr>
        <w:widowControl w:val="0"/>
        <w:suppressAutoHyphens/>
        <w:ind w:firstLine="284"/>
        <w:rPr>
          <w:rFonts w:ascii="Liberation Serif" w:eastAsia="Times New Roman" w:hAnsi="Liberation Serif" w:cs="Mangal"/>
          <w:b/>
          <w:color w:val="auto"/>
          <w:kern w:val="1"/>
          <w:sz w:val="12"/>
          <w:szCs w:val="12"/>
          <w:shd w:val="clear" w:color="auto" w:fill="FFFFFF"/>
          <w:lang w:eastAsia="zh-CN" w:bidi="hi-IN"/>
        </w:rPr>
      </w:pPr>
    </w:p>
    <w:p w14:paraId="52984322"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6. Требования к готовым платежным документам, конструкция и технические параметры:</w:t>
      </w:r>
    </w:p>
    <w:p w14:paraId="36543F4D"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6.1. Платежный документ представляет собой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бесконвертное</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отправление, на одной из сторон которого (в развернутом виде) нанесена постоянная обезличенная информация (полиграфия) (Приложение № 1), а на другой – расположен </w:t>
      </w:r>
      <w:proofErr w:type="spellStart"/>
      <w:r w:rsidRPr="005B0E5E">
        <w:rPr>
          <w:rFonts w:ascii="Liberation Serif" w:eastAsia="Times New Roman" w:hAnsi="Liberation Serif" w:cs="Mangal"/>
          <w:color w:val="auto"/>
          <w:kern w:val="1"/>
          <w:sz w:val="21"/>
          <w:szCs w:val="21"/>
          <w:shd w:val="clear" w:color="auto" w:fill="FFFFFF"/>
          <w:lang w:eastAsia="zh-CN" w:bidi="hi-IN"/>
        </w:rPr>
        <w:t>персонализованный</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бланк платежного документа и адрес доставки (Приложение № 2).</w:t>
      </w:r>
    </w:p>
    <w:p w14:paraId="590D3F8B"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6.2. Конструкция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бесконвертного</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отправления в развернутом виде представляет собой лист формата 297*210 мм. Бумага офсетная плотностью не менее 80 г/м². Сорт не ниже В, белизна </w:t>
      </w:r>
      <w:r w:rsidRPr="005B0E5E">
        <w:rPr>
          <w:rFonts w:ascii="Liberation Serif" w:eastAsia="Times New Roman" w:hAnsi="Liberation Serif" w:cs="Mangal"/>
          <w:color w:val="auto"/>
          <w:kern w:val="1"/>
          <w:sz w:val="21"/>
          <w:szCs w:val="21"/>
          <w:shd w:val="clear" w:color="auto" w:fill="FFFFFF"/>
          <w:lang w:val="en-US" w:eastAsia="zh-CN" w:bidi="hi-IN"/>
        </w:rPr>
        <w:t>CIE</w:t>
      </w:r>
      <w:r w:rsidRPr="005B0E5E">
        <w:rPr>
          <w:rFonts w:ascii="Liberation Serif" w:eastAsia="Times New Roman" w:hAnsi="Liberation Serif" w:cs="Mangal"/>
          <w:color w:val="auto"/>
          <w:kern w:val="1"/>
          <w:sz w:val="21"/>
          <w:szCs w:val="21"/>
          <w:shd w:val="clear" w:color="auto" w:fill="FFFFFF"/>
          <w:lang w:eastAsia="zh-CN" w:bidi="hi-IN"/>
        </w:rPr>
        <w:t xml:space="preserve"> – ни ниже 96%, непрозрачность - не менее 90%. Не допускается наличие в бумаге посторонних включений, цветных пятен.</w:t>
      </w:r>
    </w:p>
    <w:p w14:paraId="6C4B97C7"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lastRenderedPageBreak/>
        <w:t xml:space="preserve">В собранном виде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бесконвертное</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отправление представляет собой прямоугольник с двумя фальцами, боковой отрывной перфорацией справа и слева на расстоянии 12 (±2) мм от боковых сторон, проклеенный по боковым сторонам клеем. Фальцовка осуществляется таким образом, чтобы в собранном виде оставался свободным адресный ярлык 27 (±2) мм для нанесения адреса доставки.</w:t>
      </w:r>
    </w:p>
    <w:p w14:paraId="2B0A96CB"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Не допускается вытекание клея за пределы перфорации и наружу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бесконвертного</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отправления. Скрепление должно обеспечивать отрывание по линии перфорации. Не допускается наличие в перфорации пробелов и неполного пробоя.</w:t>
      </w:r>
    </w:p>
    <w:p w14:paraId="5047B9FE" w14:textId="77777777" w:rsidR="005B0E5E" w:rsidRPr="005B0E5E" w:rsidRDefault="005B0E5E" w:rsidP="005B0E5E">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6.3. Весь тираж должен быть отпечатан на бумаге заданного качества и характеристик. Печать информации на обороте должна быть выполнена в соответствии с предоставленной Заказчиком схемой. </w:t>
      </w:r>
      <w:proofErr w:type="spellStart"/>
      <w:r w:rsidRPr="005B0E5E">
        <w:rPr>
          <w:rFonts w:ascii="Liberation Serif" w:eastAsia="Times New Roman" w:hAnsi="Liberation Serif" w:cs="Mangal"/>
          <w:color w:val="auto"/>
          <w:kern w:val="1"/>
          <w:sz w:val="21"/>
          <w:szCs w:val="21"/>
          <w:shd w:val="clear" w:color="auto" w:fill="FFFFFF"/>
          <w:lang w:eastAsia="zh-CN" w:bidi="hi-IN"/>
        </w:rPr>
        <w:t>Пропечатка</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литер и знаков должна быть четкой. Не должно быть рваных знаков, качнувшихся литер и строк. На пробельных участках изображений не должно быть загрязнений и теней.</w:t>
      </w:r>
    </w:p>
    <w:p w14:paraId="631F8D7F" w14:textId="77777777" w:rsidR="0014650F" w:rsidRPr="0014650F" w:rsidRDefault="005B0E5E" w:rsidP="0014650F">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6.4. </w:t>
      </w:r>
      <w:r w:rsidR="0014650F" w:rsidRPr="0014650F">
        <w:rPr>
          <w:rFonts w:ascii="Liberation Serif" w:eastAsia="Times New Roman" w:hAnsi="Liberation Serif" w:cs="Mangal"/>
          <w:color w:val="auto"/>
          <w:kern w:val="1"/>
          <w:sz w:val="21"/>
          <w:szCs w:val="21"/>
          <w:shd w:val="clear" w:color="auto" w:fill="FFFFFF"/>
          <w:lang w:eastAsia="zh-CN" w:bidi="hi-IN"/>
        </w:rPr>
        <w:t xml:space="preserve">Печать постоянной информации (полиграфии) на </w:t>
      </w:r>
      <w:proofErr w:type="spellStart"/>
      <w:r w:rsidR="0014650F" w:rsidRPr="0014650F">
        <w:rPr>
          <w:rFonts w:ascii="Liberation Serif" w:eastAsia="Times New Roman" w:hAnsi="Liberation Serif" w:cs="Mangal"/>
          <w:color w:val="auto"/>
          <w:kern w:val="1"/>
          <w:sz w:val="21"/>
          <w:szCs w:val="21"/>
          <w:shd w:val="clear" w:color="auto" w:fill="FFFFFF"/>
          <w:lang w:eastAsia="zh-CN" w:bidi="hi-IN"/>
        </w:rPr>
        <w:t>бесконвертном</w:t>
      </w:r>
      <w:proofErr w:type="spellEnd"/>
      <w:r w:rsidR="0014650F" w:rsidRPr="0014650F">
        <w:rPr>
          <w:rFonts w:ascii="Liberation Serif" w:eastAsia="Times New Roman" w:hAnsi="Liberation Serif" w:cs="Mangal"/>
          <w:color w:val="auto"/>
          <w:kern w:val="1"/>
          <w:sz w:val="21"/>
          <w:szCs w:val="21"/>
          <w:shd w:val="clear" w:color="auto" w:fill="FFFFFF"/>
          <w:lang w:eastAsia="zh-CN" w:bidi="hi-IN"/>
        </w:rPr>
        <w:t xml:space="preserve"> отправлении должна быть выполнена офсетным полиграфическим способом красочностью 1 с использованием типографских красок. В случае внесения Заказчиком изменений в дизайн полиграфии, Заказчик </w:t>
      </w:r>
      <w:proofErr w:type="gramStart"/>
      <w:r w:rsidR="0014650F" w:rsidRPr="0014650F">
        <w:rPr>
          <w:rFonts w:ascii="Liberation Serif" w:eastAsia="Times New Roman" w:hAnsi="Liberation Serif" w:cs="Mangal"/>
          <w:color w:val="auto"/>
          <w:kern w:val="1"/>
          <w:sz w:val="21"/>
          <w:szCs w:val="21"/>
          <w:shd w:val="clear" w:color="auto" w:fill="FFFFFF"/>
          <w:lang w:eastAsia="zh-CN" w:bidi="hi-IN"/>
        </w:rPr>
        <w:t>до 15-го числа</w:t>
      </w:r>
      <w:proofErr w:type="gramEnd"/>
      <w:r w:rsidR="0014650F" w:rsidRPr="0014650F">
        <w:rPr>
          <w:rFonts w:ascii="Liberation Serif" w:eastAsia="Times New Roman" w:hAnsi="Liberation Serif" w:cs="Mangal"/>
          <w:color w:val="auto"/>
          <w:kern w:val="1"/>
          <w:sz w:val="21"/>
          <w:szCs w:val="21"/>
          <w:shd w:val="clear" w:color="auto" w:fill="FFFFFF"/>
          <w:lang w:eastAsia="zh-CN" w:bidi="hi-IN"/>
        </w:rPr>
        <w:t xml:space="preserve"> предшествующего месяцу печати платежного документа уведомляет об изменениях Исполнителя. Исполнитель </w:t>
      </w:r>
      <w:proofErr w:type="gramStart"/>
      <w:r w:rsidR="0014650F" w:rsidRPr="0014650F">
        <w:rPr>
          <w:rFonts w:ascii="Liberation Serif" w:eastAsia="Times New Roman" w:hAnsi="Liberation Serif" w:cs="Mangal"/>
          <w:color w:val="auto"/>
          <w:kern w:val="1"/>
          <w:sz w:val="21"/>
          <w:szCs w:val="21"/>
          <w:shd w:val="clear" w:color="auto" w:fill="FFFFFF"/>
          <w:lang w:eastAsia="zh-CN" w:bidi="hi-IN"/>
        </w:rPr>
        <w:t>до 20-го числа</w:t>
      </w:r>
      <w:proofErr w:type="gramEnd"/>
      <w:r w:rsidR="0014650F" w:rsidRPr="0014650F">
        <w:rPr>
          <w:rFonts w:ascii="Liberation Serif" w:eastAsia="Times New Roman" w:hAnsi="Liberation Serif" w:cs="Mangal"/>
          <w:color w:val="auto"/>
          <w:kern w:val="1"/>
          <w:sz w:val="21"/>
          <w:szCs w:val="21"/>
          <w:shd w:val="clear" w:color="auto" w:fill="FFFFFF"/>
          <w:lang w:eastAsia="zh-CN" w:bidi="hi-IN"/>
        </w:rPr>
        <w:t xml:space="preserve"> предшествующего месяцу печати платежных документов вносит изменения и представляет Исполнителю макет полиграфии для согласования и утверждения. </w:t>
      </w:r>
    </w:p>
    <w:p w14:paraId="4C843906" w14:textId="77777777" w:rsidR="0014650F" w:rsidRPr="0014650F" w:rsidRDefault="0014650F" w:rsidP="0014650F">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14650F">
        <w:rPr>
          <w:rFonts w:ascii="Liberation Serif" w:eastAsia="Times New Roman" w:hAnsi="Liberation Serif" w:cs="Mangal"/>
          <w:color w:val="auto"/>
          <w:kern w:val="1"/>
          <w:sz w:val="21"/>
          <w:szCs w:val="21"/>
          <w:shd w:val="clear" w:color="auto" w:fill="FFFFFF"/>
          <w:lang w:eastAsia="zh-CN" w:bidi="hi-IN"/>
        </w:rPr>
        <w:t>Проступание типографской краски на сторону, обратную печати и растекание краски по волокнам бумаги не допускается. Используемые краски должны иметь стойкость к выцветанию под действием солнечного света и не растекаться при воздействии воды.</w:t>
      </w:r>
    </w:p>
    <w:p w14:paraId="0EDB2394" w14:textId="078C66A3" w:rsidR="005B0E5E" w:rsidRPr="005B0E5E" w:rsidRDefault="0014650F" w:rsidP="0014650F">
      <w:pPr>
        <w:widowControl w:val="0"/>
        <w:tabs>
          <w:tab w:val="left" w:pos="567"/>
        </w:tabs>
        <w:suppressAutoHyphens/>
        <w:ind w:firstLine="567"/>
        <w:rPr>
          <w:rFonts w:ascii="Liberation Serif" w:eastAsia="Times New Roman" w:hAnsi="Liberation Serif" w:cs="Mangal"/>
          <w:color w:val="auto"/>
          <w:kern w:val="1"/>
          <w:sz w:val="12"/>
          <w:szCs w:val="12"/>
          <w:shd w:val="clear" w:color="auto" w:fill="FFFFFF"/>
          <w:lang w:eastAsia="zh-CN" w:bidi="hi-IN"/>
        </w:rPr>
      </w:pPr>
      <w:r w:rsidRPr="0014650F">
        <w:rPr>
          <w:rFonts w:ascii="Liberation Serif" w:eastAsia="Times New Roman" w:hAnsi="Liberation Serif" w:cs="Mangal"/>
          <w:color w:val="auto"/>
          <w:kern w:val="1"/>
          <w:sz w:val="21"/>
          <w:szCs w:val="21"/>
          <w:shd w:val="clear" w:color="auto" w:fill="FFFFFF"/>
          <w:lang w:eastAsia="zh-CN" w:bidi="hi-IN"/>
        </w:rPr>
        <w:t>Печать детализации счета на оплату и адресного блока должна быть выполнена (цифровым способом печати) красочностью 1 (</w:t>
      </w:r>
      <w:proofErr w:type="spellStart"/>
      <w:r w:rsidRPr="0014650F">
        <w:rPr>
          <w:rFonts w:ascii="Liberation Serif" w:eastAsia="Times New Roman" w:hAnsi="Liberation Serif" w:cs="Mangal"/>
          <w:color w:val="auto"/>
          <w:kern w:val="1"/>
          <w:sz w:val="21"/>
          <w:szCs w:val="21"/>
          <w:shd w:val="clear" w:color="auto" w:fill="FFFFFF"/>
          <w:lang w:eastAsia="zh-CN" w:bidi="hi-IN"/>
        </w:rPr>
        <w:t>black</w:t>
      </w:r>
      <w:proofErr w:type="spellEnd"/>
      <w:r w:rsidRPr="0014650F">
        <w:rPr>
          <w:rFonts w:ascii="Liberation Serif" w:eastAsia="Times New Roman" w:hAnsi="Liberation Serif" w:cs="Mangal"/>
          <w:color w:val="auto"/>
          <w:kern w:val="1"/>
          <w:sz w:val="21"/>
          <w:szCs w:val="21"/>
          <w:shd w:val="clear" w:color="auto" w:fill="FFFFFF"/>
          <w:lang w:eastAsia="zh-CN" w:bidi="hi-IN"/>
        </w:rPr>
        <w:t xml:space="preserve">) с разрешением не менее 300 </w:t>
      </w:r>
      <w:proofErr w:type="spellStart"/>
      <w:r w:rsidRPr="0014650F">
        <w:rPr>
          <w:rFonts w:ascii="Liberation Serif" w:eastAsia="Times New Roman" w:hAnsi="Liberation Serif" w:cs="Mangal"/>
          <w:color w:val="auto"/>
          <w:kern w:val="1"/>
          <w:sz w:val="21"/>
          <w:szCs w:val="21"/>
          <w:shd w:val="clear" w:color="auto" w:fill="FFFFFF"/>
          <w:lang w:eastAsia="zh-CN" w:bidi="hi-IN"/>
        </w:rPr>
        <w:t>dpi</w:t>
      </w:r>
      <w:proofErr w:type="spellEnd"/>
      <w:r w:rsidRPr="0014650F">
        <w:rPr>
          <w:rFonts w:ascii="Liberation Serif" w:eastAsia="Times New Roman" w:hAnsi="Liberation Serif" w:cs="Mangal"/>
          <w:color w:val="auto"/>
          <w:kern w:val="1"/>
          <w:sz w:val="21"/>
          <w:szCs w:val="21"/>
          <w:shd w:val="clear" w:color="auto" w:fill="FFFFFF"/>
          <w:lang w:eastAsia="zh-CN" w:bidi="hi-IN"/>
        </w:rPr>
        <w:t xml:space="preserve">. Вся персональная информация должна соответствовать информации, предоставленной Заказчиком при выгрузке Базы данных. Цифровая персонализация должна обеспечивать уверенное чтение текста не менее 6 </w:t>
      </w:r>
      <w:proofErr w:type="spellStart"/>
      <w:r w:rsidRPr="0014650F">
        <w:rPr>
          <w:rFonts w:ascii="Liberation Serif" w:eastAsia="Times New Roman" w:hAnsi="Liberation Serif" w:cs="Mangal"/>
          <w:color w:val="auto"/>
          <w:kern w:val="1"/>
          <w:sz w:val="21"/>
          <w:szCs w:val="21"/>
          <w:shd w:val="clear" w:color="auto" w:fill="FFFFFF"/>
          <w:lang w:eastAsia="zh-CN" w:bidi="hi-IN"/>
        </w:rPr>
        <w:t>пт</w:t>
      </w:r>
      <w:proofErr w:type="spellEnd"/>
      <w:r w:rsidRPr="0014650F">
        <w:rPr>
          <w:rFonts w:ascii="Liberation Serif" w:eastAsia="Times New Roman" w:hAnsi="Liberation Serif" w:cs="Mangal"/>
          <w:color w:val="auto"/>
          <w:kern w:val="1"/>
          <w:sz w:val="21"/>
          <w:szCs w:val="21"/>
          <w:shd w:val="clear" w:color="auto" w:fill="FFFFFF"/>
          <w:lang w:eastAsia="zh-CN" w:bidi="hi-IN"/>
        </w:rPr>
        <w:t>, иметь достаточную контрастность для визуального прочтения и считывания штрих-кода на всех типах сканеров. Не допускается «пятнистость» текста и изображения, осыпание тонера на фальцах, на местах возможного сгиба, растекание текста и изображения под воздействием воды. Применяемые краски должны обеспечивать стойкость к выцветанию текста и изображения в течение не менее 5-и лет. На обеих сторонах платежного документа не должны располагаться технологические метки Исполнителя (одноцветные прямоугольники различного размера, штрих-коды различных типов и прочая информация).</w:t>
      </w:r>
    </w:p>
    <w:p w14:paraId="07F0A6EE" w14:textId="77777777" w:rsidR="005B0E5E" w:rsidRPr="005B0E5E" w:rsidRDefault="005B0E5E" w:rsidP="005B0E5E">
      <w:pPr>
        <w:widowControl w:val="0"/>
        <w:suppressAutoHyphens/>
        <w:ind w:firstLine="284"/>
        <w:rPr>
          <w:rFonts w:ascii="Liberation Serif" w:eastAsia="Times New Roman" w:hAnsi="Liberation Serif" w:cs="Mangal"/>
          <w:color w:val="auto"/>
          <w:kern w:val="1"/>
          <w:sz w:val="12"/>
          <w:szCs w:val="12"/>
          <w:shd w:val="clear" w:color="auto" w:fill="FFFFFF"/>
          <w:lang w:eastAsia="zh-CN" w:bidi="hi-IN"/>
        </w:rPr>
      </w:pPr>
    </w:p>
    <w:p w14:paraId="3640BAD9" w14:textId="77777777" w:rsidR="005B0E5E" w:rsidRPr="005B0E5E" w:rsidRDefault="005B0E5E" w:rsidP="005B0E5E">
      <w:pPr>
        <w:widowControl w:val="0"/>
        <w:suppressAutoHyphens/>
        <w:ind w:firstLine="567"/>
        <w:rPr>
          <w:rFonts w:ascii="Liberation Serif" w:eastAsia="Times New Roman" w:hAnsi="Liberation Serif" w:cs="Mangal"/>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 xml:space="preserve">7. Место оказания услуг: </w:t>
      </w:r>
    </w:p>
    <w:p w14:paraId="6C4CEE1F"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kern w:val="1"/>
          <w:sz w:val="21"/>
          <w:szCs w:val="21"/>
          <w:shd w:val="clear" w:color="auto" w:fill="FFFFFF"/>
          <w:lang w:eastAsia="zh-CN" w:bidi="hi-IN"/>
        </w:rPr>
        <w:t xml:space="preserve">Городской округ </w:t>
      </w:r>
      <w:r w:rsidRPr="005B0E5E">
        <w:rPr>
          <w:rFonts w:ascii="Liberation Serif" w:eastAsia="Times New Roman" w:hAnsi="Liberation Serif" w:cs="Mangal"/>
          <w:color w:val="auto"/>
          <w:kern w:val="1"/>
          <w:sz w:val="21"/>
          <w:szCs w:val="21"/>
          <w:shd w:val="clear" w:color="auto" w:fill="FFFFFF"/>
          <w:lang w:eastAsia="zh-CN" w:bidi="hi-IN"/>
        </w:rPr>
        <w:t>«Йошкар-Ола» и населенные пункты Медведевского района Республики Марий Эл</w:t>
      </w:r>
      <w:r w:rsidRPr="005B0E5E">
        <w:rPr>
          <w:rFonts w:ascii="Liberation Serif" w:eastAsia="Times New Roman" w:hAnsi="Liberation Serif" w:cs="Mangal"/>
          <w:b/>
          <w:color w:val="auto"/>
          <w:kern w:val="1"/>
          <w:sz w:val="21"/>
          <w:szCs w:val="21"/>
          <w:shd w:val="clear" w:color="auto" w:fill="FFFFFF"/>
          <w:lang w:eastAsia="zh-CN" w:bidi="hi-IN"/>
        </w:rPr>
        <w:t>;</w:t>
      </w:r>
    </w:p>
    <w:p w14:paraId="5E580C8D"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72E66FA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 xml:space="preserve">8. Общие требования к качеству и внешнему виду </w:t>
      </w:r>
      <w:proofErr w:type="spellStart"/>
      <w:r w:rsidRPr="005B0E5E">
        <w:rPr>
          <w:rFonts w:ascii="Liberation Serif" w:eastAsia="Times New Roman" w:hAnsi="Liberation Serif" w:cs="Mangal"/>
          <w:b/>
          <w:color w:val="auto"/>
          <w:kern w:val="1"/>
          <w:sz w:val="21"/>
          <w:szCs w:val="21"/>
          <w:shd w:val="clear" w:color="auto" w:fill="FFFFFF"/>
          <w:lang w:eastAsia="zh-CN" w:bidi="hi-IN"/>
        </w:rPr>
        <w:t>сконвертованного</w:t>
      </w:r>
      <w:proofErr w:type="spellEnd"/>
      <w:r w:rsidRPr="005B0E5E">
        <w:rPr>
          <w:rFonts w:ascii="Liberation Serif" w:eastAsia="Times New Roman" w:hAnsi="Liberation Serif" w:cs="Mangal"/>
          <w:b/>
          <w:color w:val="auto"/>
          <w:kern w:val="1"/>
          <w:sz w:val="21"/>
          <w:szCs w:val="21"/>
          <w:shd w:val="clear" w:color="auto" w:fill="FFFFFF"/>
          <w:lang w:eastAsia="zh-CN" w:bidi="hi-IN"/>
        </w:rPr>
        <w:t xml:space="preserve"> платежного документа.</w:t>
      </w:r>
    </w:p>
    <w:p w14:paraId="0D55A812"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8.1. Должна быть соблюдена стабильность цвета во всем тираже. Не допускается наличие «</w:t>
      </w:r>
      <w:proofErr w:type="spellStart"/>
      <w:r w:rsidRPr="005B0E5E">
        <w:rPr>
          <w:rFonts w:ascii="Liberation Serif" w:eastAsia="Times New Roman" w:hAnsi="Liberation Serif" w:cs="Mangal"/>
          <w:color w:val="auto"/>
          <w:kern w:val="1"/>
          <w:sz w:val="21"/>
          <w:szCs w:val="21"/>
          <w:shd w:val="clear" w:color="auto" w:fill="FFFFFF"/>
          <w:lang w:eastAsia="zh-CN" w:bidi="hi-IN"/>
        </w:rPr>
        <w:t>разнотона</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w:t>
      </w:r>
      <w:proofErr w:type="spellStart"/>
      <w:r w:rsidRPr="005B0E5E">
        <w:rPr>
          <w:rFonts w:ascii="Liberation Serif" w:eastAsia="Times New Roman" w:hAnsi="Liberation Serif" w:cs="Mangal"/>
          <w:color w:val="auto"/>
          <w:kern w:val="1"/>
          <w:sz w:val="21"/>
          <w:szCs w:val="21"/>
          <w:shd w:val="clear" w:color="auto" w:fill="FFFFFF"/>
          <w:lang w:eastAsia="zh-CN" w:bidi="hi-IN"/>
        </w:rPr>
        <w:t>отмарывания</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w:t>
      </w:r>
      <w:proofErr w:type="spellStart"/>
      <w:r w:rsidRPr="005B0E5E">
        <w:rPr>
          <w:rFonts w:ascii="Liberation Serif" w:eastAsia="Times New Roman" w:hAnsi="Liberation Serif" w:cs="Mangal"/>
          <w:color w:val="auto"/>
          <w:kern w:val="1"/>
          <w:sz w:val="21"/>
          <w:szCs w:val="21"/>
          <w:shd w:val="clear" w:color="auto" w:fill="FFFFFF"/>
          <w:lang w:eastAsia="zh-CN" w:bidi="hi-IN"/>
        </w:rPr>
        <w:t>непропечатки</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смазывания краски, многочисленных забитых краской участков текста и иллюстраций, пробивания краски на оборот оттиска, нечёткой сдвоенной печати, делающей невозможным чтение текста и восприятие изображения, </w:t>
      </w:r>
      <w:proofErr w:type="spellStart"/>
      <w:r w:rsidRPr="005B0E5E">
        <w:rPr>
          <w:rFonts w:ascii="Liberation Serif" w:eastAsia="Times New Roman" w:hAnsi="Liberation Serif" w:cs="Mangal"/>
          <w:color w:val="auto"/>
          <w:kern w:val="1"/>
          <w:sz w:val="21"/>
          <w:szCs w:val="21"/>
          <w:shd w:val="clear" w:color="auto" w:fill="FFFFFF"/>
          <w:lang w:eastAsia="zh-CN" w:bidi="hi-IN"/>
        </w:rPr>
        <w:t>тенения</w:t>
      </w:r>
      <w:proofErr w:type="spellEnd"/>
      <w:r w:rsidRPr="005B0E5E">
        <w:rPr>
          <w:rFonts w:ascii="Liberation Serif" w:eastAsia="Times New Roman" w:hAnsi="Liberation Serif" w:cs="Mangal"/>
          <w:color w:val="auto"/>
          <w:kern w:val="1"/>
          <w:sz w:val="21"/>
          <w:szCs w:val="21"/>
          <w:shd w:val="clear" w:color="auto" w:fill="FFFFFF"/>
          <w:lang w:eastAsia="zh-CN" w:bidi="hi-IN"/>
        </w:rPr>
        <w:t>, выщипывания волокон бумаги, пятен, следов рук и других загрязнений.</w:t>
      </w:r>
    </w:p>
    <w:p w14:paraId="2A1D64BA" w14:textId="77777777" w:rsidR="005B0E5E" w:rsidRPr="005B0E5E" w:rsidRDefault="005B0E5E" w:rsidP="005B0E5E">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8.2. Сформированные отправления должны обеспечивать сохранение тайны переписки:</w:t>
      </w:r>
    </w:p>
    <w:p w14:paraId="44ADF129" w14:textId="77777777" w:rsidR="005B0E5E" w:rsidRPr="005B0E5E" w:rsidRDefault="005B0E5E" w:rsidP="005B0E5E">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 не прочтение находящейся внутри на поверхностях частей персонализированной информации; </w:t>
      </w:r>
    </w:p>
    <w:p w14:paraId="60099792" w14:textId="77777777" w:rsidR="005B0E5E" w:rsidRPr="005B0E5E" w:rsidRDefault="005B0E5E" w:rsidP="005B0E5E">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невозможность вскрыть сообщение без необратимых изменений (видимых разрушений изделия).</w:t>
      </w:r>
    </w:p>
    <w:p w14:paraId="6B08A888"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8.3. Не допускается коробление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бесконвертных</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отправлений по линии проклейки, разрывов бумаги, морщин, складок, загнутых углов и кромок, некачественной обработки краев («бахромы»).</w:t>
      </w:r>
    </w:p>
    <w:p w14:paraId="46366A35"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8.4. Недопустимо склеивание нескольких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бесконвертных</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отправлений между собой.</w:t>
      </w:r>
    </w:p>
    <w:p w14:paraId="3095566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8.5. Весь возникший в процессе производства по вине Исполнителя брак должен быть восстановлен в полном объеме и помещен в общий тираж.</w:t>
      </w:r>
    </w:p>
    <w:p w14:paraId="6C1FD35A"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8.6 Исполнитель не вправе размещать рекламу на титульной стороне платежного документа, за исключением социальной рекламы по просьбе Заказчика. В самом тексте платежного документа (на персонализированной стороне) реклама также не размещается.</w:t>
      </w:r>
    </w:p>
    <w:p w14:paraId="1BFC172A"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8.7 Заказчик вправе внести изменения в бланк обезличенной информации (полиграфию) (Приложение № 1),</w:t>
      </w:r>
    </w:p>
    <w:p w14:paraId="3111564A" w14:textId="77777777" w:rsidR="005B0E5E" w:rsidRPr="005B0E5E" w:rsidRDefault="005B0E5E" w:rsidP="005B0E5E">
      <w:pPr>
        <w:widowControl w:val="0"/>
        <w:suppressAutoHyphens/>
        <w:rPr>
          <w:rFonts w:ascii="Liberation Serif" w:eastAsia="Times New Roman" w:hAnsi="Liberation Serif" w:cs="Mangal"/>
          <w:b/>
          <w:color w:val="auto"/>
          <w:kern w:val="1"/>
          <w:sz w:val="12"/>
          <w:szCs w:val="12"/>
          <w:shd w:val="clear" w:color="auto" w:fill="FFFFFF"/>
          <w:lang w:eastAsia="zh-CN" w:bidi="hi-IN"/>
        </w:rPr>
      </w:pPr>
    </w:p>
    <w:p w14:paraId="012818EC"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9. Требования к доставке сконвертированных платежных документов и сопроводительной документации.</w:t>
      </w:r>
    </w:p>
    <w:p w14:paraId="7A50C682"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9.1. Адресная доставка сконвертированных платежных документов до почтового ящика </w:t>
      </w:r>
      <w:r w:rsidRPr="005B0E5E">
        <w:rPr>
          <w:rFonts w:ascii="Liberation Serif" w:eastAsia="Times New Roman" w:hAnsi="Liberation Serif" w:cs="Mangal"/>
          <w:bCs/>
          <w:color w:val="auto"/>
          <w:kern w:val="1"/>
          <w:sz w:val="21"/>
          <w:szCs w:val="21"/>
          <w:shd w:val="clear" w:color="auto" w:fill="FFFFFF"/>
          <w:lang w:eastAsia="zh-CN" w:bidi="hi-IN"/>
        </w:rPr>
        <w:t>абонентов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 xml:space="preserve"> должна осуществляться путем опускания платежного документа в почтовый ящик.</w:t>
      </w:r>
    </w:p>
    <w:p w14:paraId="07DC72F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В срок, установленный п. 4.4. Исполнитель обеспечивает доставку платежных документов (квитанций) до почтовых ящиков абонентов, (при отсутствии почтовых ящиков – до дверного проема жилого помещения), при этом в каждый почтовый ящик должны быть доставлены платежные документы, относящиеся только к этому адресу (индекс, город, улица, дом, корпус, квартира/помещение).</w:t>
      </w:r>
    </w:p>
    <w:p w14:paraId="2F328DC0"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9.2 </w:t>
      </w:r>
      <w:r w:rsidRPr="005B0E5E">
        <w:rPr>
          <w:rFonts w:ascii="Liberation Serif" w:eastAsia="Times New Roman" w:hAnsi="Liberation Serif" w:cs="Mangal"/>
          <w:kern w:val="1"/>
          <w:sz w:val="21"/>
          <w:szCs w:val="21"/>
          <w:shd w:val="clear" w:color="auto" w:fill="FFFFFF"/>
          <w:lang w:eastAsia="zh-CN" w:bidi="hi-IN"/>
        </w:rPr>
        <w:t xml:space="preserve">При наличии жалоб от абонентов об отсутствии платежных документов (квитанций) за текущий </w:t>
      </w:r>
      <w:r w:rsidRPr="005B0E5E">
        <w:rPr>
          <w:rFonts w:ascii="Liberation Serif" w:eastAsia="Times New Roman" w:hAnsi="Liberation Serif" w:cs="Mangal"/>
          <w:kern w:val="1"/>
          <w:sz w:val="21"/>
          <w:szCs w:val="21"/>
          <w:shd w:val="clear" w:color="auto" w:fill="FFFFFF"/>
          <w:lang w:eastAsia="zh-CN" w:bidi="hi-IN"/>
        </w:rPr>
        <w:lastRenderedPageBreak/>
        <w:t xml:space="preserve">расчетный месяц доставка осуществляется Исполнителем повторно на основании Реестра Заказчика. Реестр адресов для повторной доставки квитанций направляется на электронную почту Исполнителя в срок до 20 числа текущего месяца. </w:t>
      </w:r>
    </w:p>
    <w:p w14:paraId="4174BE70"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9.3. Ежемесячно, по факту печати и доставки платежных документов Исполнитель обязан обеспечить формирование и печать Актов оказанных услуг, счетов-фактур, счетов на оплату, Актов сверки и т.д.</w:t>
      </w:r>
    </w:p>
    <w:p w14:paraId="36BAB7AA" w14:textId="77777777" w:rsidR="005B0E5E" w:rsidRPr="005B0E5E" w:rsidRDefault="005B0E5E" w:rsidP="005B0E5E">
      <w:pPr>
        <w:widowControl w:val="0"/>
        <w:suppressAutoHyphens/>
        <w:jc w:val="left"/>
        <w:rPr>
          <w:rFonts w:ascii="Liberation Serif" w:eastAsia="Times New Roman" w:hAnsi="Liberation Serif" w:cs="Mangal"/>
          <w:color w:val="auto"/>
          <w:kern w:val="1"/>
          <w:sz w:val="12"/>
          <w:szCs w:val="12"/>
          <w:shd w:val="clear" w:color="auto" w:fill="FFFFFF"/>
          <w:lang w:eastAsia="zh-CN" w:bidi="hi-IN"/>
        </w:rPr>
      </w:pPr>
    </w:p>
    <w:p w14:paraId="3424BA98"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10. Требования к защите информации и безопасности:</w:t>
      </w:r>
    </w:p>
    <w:p w14:paraId="001717CA"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10.1. Руководствуясь положениями Федерального закона № 152-ФЗ от 27 июля 2006 г. </w:t>
      </w:r>
      <w:r w:rsidRPr="005B0E5E">
        <w:rPr>
          <w:rFonts w:ascii="Liberation Serif" w:eastAsia="Times New Roman" w:hAnsi="Liberation Serif" w:cs="Mangal"/>
          <w:color w:val="auto"/>
          <w:kern w:val="1"/>
          <w:sz w:val="21"/>
          <w:szCs w:val="21"/>
          <w:shd w:val="clear" w:color="auto" w:fill="FFFFFF"/>
          <w:lang w:eastAsia="zh-CN" w:bidi="hi-IN"/>
        </w:rPr>
        <w:br/>
        <w:t>«О персональных данных», Федерального закона № 149-ФЗ от 27 июля 2006 г. «Об информации, информационных технологиях и о защите информации»,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15.09.2008 г. «Об утверждении Положения об особенностях обработки персональных данных, осуществляемой без использования средств автоматизации», Исполнитель должен обеспечивать защиту персональных данных, используемых для оказании услуг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
    <w:p w14:paraId="10F8473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10.2. Исполнитель должен осуществить реализацию безопасной передачи информации от Заказчика используя шифрование по ГОСТ 34.12-2018 («</w:t>
      </w:r>
      <w:r w:rsidRPr="005B0E5E">
        <w:rPr>
          <w:rFonts w:eastAsia="SimSun"/>
          <w:color w:val="333333"/>
          <w:kern w:val="1"/>
          <w:shd w:val="clear" w:color="auto" w:fill="FFFFFF"/>
          <w:lang w:eastAsia="zh-CN" w:bidi="hi-IN"/>
        </w:rPr>
        <w:t>Информационная технология. Криптографическая защита информации. Блочные шифры</w:t>
      </w:r>
      <w:r w:rsidRPr="005B0E5E">
        <w:rPr>
          <w:rFonts w:ascii="Liberation Serif" w:eastAsia="Times New Roman" w:hAnsi="Liberation Serif" w:cs="Mangal"/>
          <w:color w:val="auto"/>
          <w:kern w:val="1"/>
          <w:sz w:val="21"/>
          <w:szCs w:val="21"/>
          <w:shd w:val="clear" w:color="auto" w:fill="FFFFFF"/>
          <w:lang w:eastAsia="zh-CN" w:bidi="hi-IN"/>
        </w:rPr>
        <w:t>») и квалифицированную усиленную ЭП</w:t>
      </w:r>
    </w:p>
    <w:p w14:paraId="1FD02674"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10.3. Исполнитель и его аппаратно-программный комплекс должен соответствовать следующим требованиям:</w:t>
      </w:r>
    </w:p>
    <w:p w14:paraId="0F5FF6BF"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10.3.1. наличие аттестата соответствия требованиям по защите персональных данных;</w:t>
      </w:r>
    </w:p>
    <w:p w14:paraId="6F89AD0A"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10.3.2. должен быть проведен комплекс организационно-технических и организационно-распорядительных мероприятий, направленных на создание и поддержание </w:t>
      </w:r>
      <w:proofErr w:type="spellStart"/>
      <w:r w:rsidRPr="005B0E5E">
        <w:rPr>
          <w:rFonts w:ascii="Liberation Serif" w:eastAsia="Times New Roman" w:hAnsi="Liberation Serif" w:cs="Mangal"/>
          <w:color w:val="auto"/>
          <w:kern w:val="1"/>
          <w:sz w:val="21"/>
          <w:szCs w:val="21"/>
          <w:shd w:val="clear" w:color="auto" w:fill="FFFFFF"/>
          <w:lang w:eastAsia="zh-CN" w:bidi="hi-IN"/>
        </w:rPr>
        <w:t>ИСПДн</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(информационная система персональных данных).</w:t>
      </w:r>
    </w:p>
    <w:p w14:paraId="0FC0468E"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10.4. С целью соблюдения требований конфиденциальности и предотвращения утечки информации, предоставленной Исполнителю Заказчиком для оказания услуг, хранение материалов, персонализация материалов, а также все вспомогательные технологические процессы</w:t>
      </w:r>
      <w:r w:rsidRPr="005B0E5E">
        <w:rPr>
          <w:rFonts w:ascii="Liberation Serif" w:eastAsia="Times New Roman" w:hAnsi="Liberation Serif" w:cs="Mangal"/>
          <w:bCs/>
          <w:color w:val="auto"/>
          <w:kern w:val="1"/>
          <w:sz w:val="21"/>
          <w:szCs w:val="21"/>
          <w:shd w:val="clear" w:color="auto" w:fill="FFFFFF"/>
          <w:lang w:eastAsia="zh-CN" w:bidi="hi-IN"/>
        </w:rPr>
        <w:t xml:space="preserve">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 xml:space="preserve"> должны производиться в рамках единого территориально-производственного комплекса, соответствующего требованиям безопасности.</w:t>
      </w:r>
    </w:p>
    <w:p w14:paraId="5E5F7B0B"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10.5. Дополнительные требования к защите информации и безопасности:</w:t>
      </w:r>
    </w:p>
    <w:p w14:paraId="10003D73" w14:textId="77777777" w:rsidR="005B0E5E" w:rsidRPr="005B0E5E" w:rsidRDefault="005B0E5E" w:rsidP="005B0E5E">
      <w:pPr>
        <w:widowControl w:val="0"/>
        <w:suppressAutoHyphens/>
        <w:ind w:firstLine="284"/>
        <w:jc w:val="left"/>
        <w:rPr>
          <w:rFonts w:ascii="Liberation Serif" w:eastAsia="Times New Roman" w:hAnsi="Liberation Serif" w:cs="Mangal"/>
          <w:color w:val="auto"/>
          <w:kern w:val="1"/>
          <w:sz w:val="21"/>
          <w:szCs w:val="21"/>
          <w:shd w:val="clear" w:color="auto" w:fill="FFFFFF"/>
          <w:lang w:eastAsia="zh-CN" w:bidi="hi-IN"/>
        </w:rPr>
      </w:pPr>
    </w:p>
    <w:tbl>
      <w:tblPr>
        <w:tblW w:w="0" w:type="auto"/>
        <w:tblInd w:w="98" w:type="dxa"/>
        <w:tblLayout w:type="fixed"/>
        <w:tblCellMar>
          <w:left w:w="98" w:type="dxa"/>
        </w:tblCellMar>
        <w:tblLook w:val="0000" w:firstRow="0" w:lastRow="0" w:firstColumn="0" w:lastColumn="0" w:noHBand="0" w:noVBand="0"/>
      </w:tblPr>
      <w:tblGrid>
        <w:gridCol w:w="548"/>
        <w:gridCol w:w="2408"/>
        <w:gridCol w:w="3306"/>
        <w:gridCol w:w="3318"/>
      </w:tblGrid>
      <w:tr w:rsidR="005B0E5E" w:rsidRPr="005B0E5E" w14:paraId="21457008" w14:textId="77777777" w:rsidTr="0099710A">
        <w:trPr>
          <w:trHeight w:val="23"/>
        </w:trPr>
        <w:tc>
          <w:tcPr>
            <w:tcW w:w="548" w:type="dxa"/>
            <w:tcBorders>
              <w:top w:val="single" w:sz="4" w:space="0" w:color="00000A"/>
              <w:left w:val="single" w:sz="4" w:space="0" w:color="00000A"/>
              <w:bottom w:val="single" w:sz="4" w:space="0" w:color="00000A"/>
            </w:tcBorders>
            <w:shd w:val="clear" w:color="auto" w:fill="E7E6E6"/>
            <w:vAlign w:val="center"/>
          </w:tcPr>
          <w:p w14:paraId="74422031"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w:t>
            </w:r>
          </w:p>
        </w:tc>
        <w:tc>
          <w:tcPr>
            <w:tcW w:w="2408" w:type="dxa"/>
            <w:tcBorders>
              <w:top w:val="single" w:sz="4" w:space="0" w:color="00000A"/>
              <w:left w:val="single" w:sz="4" w:space="0" w:color="00000A"/>
              <w:bottom w:val="single" w:sz="4" w:space="0" w:color="00000A"/>
            </w:tcBorders>
            <w:shd w:val="clear" w:color="auto" w:fill="E7E6E6"/>
            <w:vAlign w:val="center"/>
          </w:tcPr>
          <w:p w14:paraId="27D9F994"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Наименование технологии/документа /компетенции</w:t>
            </w:r>
          </w:p>
        </w:tc>
        <w:tc>
          <w:tcPr>
            <w:tcW w:w="3306" w:type="dxa"/>
            <w:tcBorders>
              <w:top w:val="single" w:sz="4" w:space="0" w:color="00000A"/>
              <w:left w:val="single" w:sz="4" w:space="0" w:color="00000A"/>
              <w:bottom w:val="single" w:sz="4" w:space="0" w:color="00000A"/>
            </w:tcBorders>
            <w:shd w:val="clear" w:color="auto" w:fill="E7E6E6"/>
            <w:vAlign w:val="center"/>
          </w:tcPr>
          <w:p w14:paraId="70486D51"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Краткая характеристика/описание</w:t>
            </w:r>
          </w:p>
        </w:tc>
        <w:tc>
          <w:tcPr>
            <w:tcW w:w="3318" w:type="dxa"/>
            <w:tcBorders>
              <w:top w:val="single" w:sz="4" w:space="0" w:color="00000A"/>
              <w:left w:val="single" w:sz="4" w:space="0" w:color="00000A"/>
              <w:bottom w:val="single" w:sz="4" w:space="0" w:color="00000A"/>
              <w:right w:val="single" w:sz="4" w:space="0" w:color="00000A"/>
            </w:tcBorders>
            <w:shd w:val="clear" w:color="auto" w:fill="E7E6E6"/>
            <w:vAlign w:val="center"/>
          </w:tcPr>
          <w:p w14:paraId="2596B25D"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Требования/нормативное основание</w:t>
            </w:r>
          </w:p>
        </w:tc>
      </w:tr>
      <w:tr w:rsidR="005B0E5E" w:rsidRPr="005B0E5E" w14:paraId="495EE56C"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7FE79900"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w:t>
            </w:r>
          </w:p>
        </w:tc>
        <w:tc>
          <w:tcPr>
            <w:tcW w:w="2408" w:type="dxa"/>
            <w:tcBorders>
              <w:top w:val="single" w:sz="4" w:space="0" w:color="00000A"/>
              <w:left w:val="single" w:sz="4" w:space="0" w:color="00000A"/>
              <w:bottom w:val="single" w:sz="4" w:space="0" w:color="00000A"/>
            </w:tcBorders>
            <w:shd w:val="clear" w:color="auto" w:fill="FFFFFF"/>
            <w:vAlign w:val="center"/>
          </w:tcPr>
          <w:p w14:paraId="72E59ABF"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kern w:val="1"/>
                <w:sz w:val="21"/>
                <w:szCs w:val="21"/>
                <w:shd w:val="clear" w:color="auto" w:fill="FFFFFF"/>
                <w:lang w:eastAsia="zh-CN" w:bidi="hi-IN"/>
              </w:rPr>
              <w:t>Защищенный информационный обмен на базе сертифицированных шифровальных (криптографических) средств.</w:t>
            </w:r>
          </w:p>
        </w:tc>
        <w:tc>
          <w:tcPr>
            <w:tcW w:w="3306" w:type="dxa"/>
            <w:tcBorders>
              <w:top w:val="single" w:sz="4" w:space="0" w:color="00000A"/>
              <w:left w:val="single" w:sz="4" w:space="0" w:color="00000A"/>
              <w:bottom w:val="single" w:sz="4" w:space="0" w:color="00000A"/>
            </w:tcBorders>
            <w:shd w:val="clear" w:color="auto" w:fill="FFFFFF"/>
            <w:vAlign w:val="center"/>
          </w:tcPr>
          <w:p w14:paraId="6D6E7411"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kern w:val="1"/>
                <w:sz w:val="21"/>
                <w:szCs w:val="21"/>
                <w:shd w:val="clear" w:color="auto" w:fill="FFFFFF"/>
                <w:lang w:eastAsia="zh-CN" w:bidi="hi-IN"/>
              </w:rPr>
              <w:t xml:space="preserve">Шифрование по ГОСТ 34.12-2018 </w:t>
            </w:r>
          </w:p>
          <w:p w14:paraId="4167928F"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6E3E75"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kern w:val="1"/>
                <w:sz w:val="21"/>
                <w:szCs w:val="21"/>
                <w:shd w:val="clear" w:color="auto" w:fill="FFFFFF"/>
                <w:lang w:eastAsia="zh-CN" w:bidi="hi-IN"/>
              </w:rPr>
              <w:t>Канал передачи данных должен быть реализован с использованием сертифицированных шифровальных (криптографических) средств</w:t>
            </w:r>
          </w:p>
        </w:tc>
      </w:tr>
      <w:tr w:rsidR="005B0E5E" w:rsidRPr="005B0E5E" w14:paraId="0A744D6A"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58942EAF"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2.</w:t>
            </w:r>
          </w:p>
        </w:tc>
        <w:tc>
          <w:tcPr>
            <w:tcW w:w="9032" w:type="dxa"/>
            <w:gridSpan w:val="3"/>
            <w:tcBorders>
              <w:top w:val="single" w:sz="4" w:space="0" w:color="00000A"/>
              <w:left w:val="single" w:sz="4" w:space="0" w:color="00000A"/>
              <w:bottom w:val="single" w:sz="4" w:space="0" w:color="00000A"/>
              <w:right w:val="single" w:sz="4" w:space="0" w:color="00000A"/>
            </w:tcBorders>
            <w:shd w:val="clear" w:color="auto" w:fill="FFFFFF"/>
            <w:vAlign w:val="bottom"/>
          </w:tcPr>
          <w:p w14:paraId="47CFD03B"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Дополнительные условия</w:t>
            </w:r>
          </w:p>
        </w:tc>
      </w:tr>
      <w:tr w:rsidR="005B0E5E" w:rsidRPr="005B0E5E" w14:paraId="5F3621A7" w14:textId="77777777" w:rsidTr="0099710A">
        <w:trPr>
          <w:trHeight w:val="1644"/>
        </w:trPr>
        <w:tc>
          <w:tcPr>
            <w:tcW w:w="548" w:type="dxa"/>
            <w:tcBorders>
              <w:top w:val="single" w:sz="4" w:space="0" w:color="00000A"/>
              <w:left w:val="single" w:sz="4" w:space="0" w:color="00000A"/>
              <w:bottom w:val="single" w:sz="4" w:space="0" w:color="00000A"/>
            </w:tcBorders>
            <w:shd w:val="clear" w:color="auto" w:fill="FFFFFF"/>
            <w:vAlign w:val="center"/>
          </w:tcPr>
          <w:p w14:paraId="2ACA9727"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2.1.</w:t>
            </w:r>
          </w:p>
        </w:tc>
        <w:tc>
          <w:tcPr>
            <w:tcW w:w="2408" w:type="dxa"/>
            <w:tcBorders>
              <w:top w:val="single" w:sz="4" w:space="0" w:color="00000A"/>
              <w:left w:val="single" w:sz="4" w:space="0" w:color="00000A"/>
              <w:bottom w:val="single" w:sz="4" w:space="0" w:color="00000A"/>
            </w:tcBorders>
            <w:shd w:val="clear" w:color="auto" w:fill="FFFFFF"/>
            <w:vAlign w:val="center"/>
          </w:tcPr>
          <w:p w14:paraId="39157D1F"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Уведомление Роскомнадзора</w:t>
            </w:r>
          </w:p>
        </w:tc>
        <w:tc>
          <w:tcPr>
            <w:tcW w:w="3306" w:type="dxa"/>
            <w:tcBorders>
              <w:top w:val="single" w:sz="4" w:space="0" w:color="00000A"/>
              <w:left w:val="single" w:sz="4" w:space="0" w:color="00000A"/>
              <w:bottom w:val="single" w:sz="4" w:space="0" w:color="00000A"/>
            </w:tcBorders>
            <w:shd w:val="clear" w:color="auto" w:fill="FFFFFF"/>
            <w:vAlign w:val="center"/>
          </w:tcPr>
          <w:p w14:paraId="086DF2D2"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Выполнение требования, указанного в части 3 статьи 22 ФЗ-152 по обязательной регистрации на сайте уполномоченного органа по защите прав субъектов персональных данных</w:t>
            </w: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090C9F"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У Исполнителя должны быть в наличии регистрационный номер из реестра операторов Федеральной службы по надзору в сфере связи, информационных технологий и массовых коммуникаций</w:t>
            </w:r>
          </w:p>
        </w:tc>
      </w:tr>
      <w:tr w:rsidR="005B0E5E" w:rsidRPr="005B0E5E" w14:paraId="1A58B56A"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3AB5E11B"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2.2.</w:t>
            </w:r>
          </w:p>
        </w:tc>
        <w:tc>
          <w:tcPr>
            <w:tcW w:w="2408" w:type="dxa"/>
            <w:tcBorders>
              <w:top w:val="single" w:sz="4" w:space="0" w:color="00000A"/>
              <w:left w:val="single" w:sz="4" w:space="0" w:color="00000A"/>
              <w:bottom w:val="single" w:sz="4" w:space="0" w:color="00000A"/>
            </w:tcBorders>
            <w:shd w:val="clear" w:color="auto" w:fill="FFFFFF"/>
            <w:vAlign w:val="center"/>
          </w:tcPr>
          <w:p w14:paraId="6E898FB0"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Лицензионное программное и прикладное программное обеспечение для обработки информации</w:t>
            </w:r>
          </w:p>
        </w:tc>
        <w:tc>
          <w:tcPr>
            <w:tcW w:w="3306" w:type="dxa"/>
            <w:tcBorders>
              <w:top w:val="single" w:sz="4" w:space="0" w:color="00000A"/>
              <w:left w:val="single" w:sz="4" w:space="0" w:color="00000A"/>
              <w:bottom w:val="single" w:sz="4" w:space="0" w:color="00000A"/>
            </w:tcBorders>
            <w:shd w:val="clear" w:color="auto" w:fill="FFFFFF"/>
            <w:vAlign w:val="center"/>
          </w:tcPr>
          <w:p w14:paraId="2E5A4CB3"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Подтверждение о наличии полученного на законных основаниях программного обеспечения, при помощи которого производится обработка конфиденциальной информации, а также наличие лицензий на операционные системы (для серверов и рабочих станций), и </w:t>
            </w:r>
            <w:r w:rsidRPr="005B0E5E">
              <w:rPr>
                <w:rFonts w:ascii="Liberation Serif" w:eastAsia="Times New Roman" w:hAnsi="Liberation Serif" w:cs="Mangal"/>
                <w:color w:val="auto"/>
                <w:kern w:val="1"/>
                <w:sz w:val="21"/>
                <w:szCs w:val="21"/>
                <w:shd w:val="clear" w:color="auto" w:fill="FFFFFF"/>
                <w:lang w:eastAsia="zh-CN" w:bidi="hi-IN"/>
              </w:rPr>
              <w:lastRenderedPageBreak/>
              <w:t>иное прикладное программное обеспечение</w:t>
            </w: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3D28F2"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lastRenderedPageBreak/>
              <w:t xml:space="preserve">Необходимо предоставить подтверждение о наличии полученного на законных основаниях программного обеспечения, при помощи которого производится обработка конфиденциальной информации, а также наличие лицензий на операционные системы (для </w:t>
            </w:r>
            <w:r w:rsidRPr="005B0E5E">
              <w:rPr>
                <w:rFonts w:ascii="Liberation Serif" w:eastAsia="Times New Roman" w:hAnsi="Liberation Serif" w:cs="Mangal"/>
                <w:color w:val="auto"/>
                <w:kern w:val="1"/>
                <w:sz w:val="21"/>
                <w:szCs w:val="21"/>
                <w:shd w:val="clear" w:color="auto" w:fill="FFFFFF"/>
                <w:lang w:eastAsia="zh-CN" w:bidi="hi-IN"/>
              </w:rPr>
              <w:lastRenderedPageBreak/>
              <w:t>серверов и рабочих станций), и иное прикладное программное обеспечение</w:t>
            </w:r>
          </w:p>
        </w:tc>
      </w:tr>
    </w:tbl>
    <w:p w14:paraId="583473C1" w14:textId="77777777" w:rsidR="005B0E5E" w:rsidRPr="005B0E5E" w:rsidRDefault="005B0E5E" w:rsidP="005B0E5E">
      <w:pPr>
        <w:widowControl w:val="0"/>
        <w:suppressAutoHyphens/>
        <w:jc w:val="left"/>
        <w:rPr>
          <w:rFonts w:ascii="Liberation Serif" w:eastAsia="Times New Roman" w:hAnsi="Liberation Serif" w:cs="Mangal"/>
          <w:b/>
          <w:color w:val="auto"/>
          <w:kern w:val="1"/>
          <w:sz w:val="12"/>
          <w:szCs w:val="12"/>
          <w:shd w:val="clear" w:color="auto" w:fill="FFFFFF"/>
          <w:lang w:eastAsia="zh-CN" w:bidi="hi-IN"/>
        </w:rPr>
      </w:pPr>
    </w:p>
    <w:p w14:paraId="6F49A18E"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11. Описание файла выгружаемых данных (Базы данных).</w:t>
      </w:r>
    </w:p>
    <w:p w14:paraId="76C7BABF" w14:textId="0F6E8352"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11.1. </w:t>
      </w:r>
      <w:r w:rsidR="0014650F" w:rsidRPr="0014650F">
        <w:rPr>
          <w:rFonts w:ascii="Liberation Serif" w:eastAsia="Times New Roman" w:hAnsi="Liberation Serif" w:cs="Mangal"/>
          <w:color w:val="auto"/>
          <w:kern w:val="1"/>
          <w:sz w:val="21"/>
          <w:szCs w:val="21"/>
          <w:shd w:val="clear" w:color="auto" w:fill="FFFFFF"/>
          <w:lang w:eastAsia="zh-CN" w:bidi="hi-IN"/>
        </w:rPr>
        <w:t>Файл данных для передачи Исполнителю формируется в формате PDF или MXL.</w:t>
      </w:r>
    </w:p>
    <w:p w14:paraId="67541C75"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11.2. Выгрузка данных осуществляется на предоставленный Исполнителем защищенный сервер в подписанном и зашифрованном виде.</w:t>
      </w:r>
    </w:p>
    <w:p w14:paraId="20D4A413" w14:textId="77777777" w:rsidR="005B0E5E" w:rsidRPr="005B0E5E" w:rsidRDefault="005B0E5E" w:rsidP="005B0E5E">
      <w:pPr>
        <w:widowControl w:val="0"/>
        <w:shd w:val="clear" w:color="auto" w:fill="FFFFFF"/>
        <w:tabs>
          <w:tab w:val="left" w:pos="0"/>
        </w:tabs>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18A73224" w14:textId="77777777" w:rsidR="005B0E5E" w:rsidRPr="005B0E5E" w:rsidRDefault="005B0E5E" w:rsidP="005B0E5E">
      <w:pPr>
        <w:widowControl w:val="0"/>
        <w:shd w:val="clear" w:color="auto" w:fill="FFFFFF"/>
        <w:tabs>
          <w:tab w:val="left" w:pos="0"/>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12. Требования к оказываемым услугам.</w:t>
      </w:r>
    </w:p>
    <w:p w14:paraId="613B3C42" w14:textId="77777777" w:rsidR="005B0E5E" w:rsidRPr="005B0E5E" w:rsidRDefault="005B0E5E" w:rsidP="005B0E5E">
      <w:pPr>
        <w:widowControl w:val="0"/>
        <w:shd w:val="clear" w:color="auto" w:fill="FFFFFF"/>
        <w:tabs>
          <w:tab w:val="left" w:pos="0"/>
        </w:tabs>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При оказании данных услуг Исполнитель несет все затраты по защите информации и безопасности, закупке бумаги, расходных материалов, упаковочной тары, сортировке и упаковке готовых платежных документов, транспортной логистике, оформлению сопроводительной документации, которые, наряду с прочими затратами включены в стоимость изделия (услуги).</w:t>
      </w:r>
    </w:p>
    <w:p w14:paraId="38839E1F" w14:textId="77777777" w:rsidR="005B0E5E" w:rsidRPr="005B0E5E" w:rsidRDefault="005B0E5E" w:rsidP="005B0E5E">
      <w:pPr>
        <w:widowControl w:val="0"/>
        <w:tabs>
          <w:tab w:val="left" w:pos="10065"/>
        </w:tabs>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2C55E58D" w14:textId="77777777" w:rsidR="005B0E5E" w:rsidRPr="005B0E5E" w:rsidRDefault="005B0E5E" w:rsidP="005B0E5E">
      <w:pPr>
        <w:widowControl w:val="0"/>
        <w:tabs>
          <w:tab w:val="left" w:pos="10065"/>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13. Права третьих лиц</w:t>
      </w:r>
    </w:p>
    <w:p w14:paraId="76542757"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При исполнении обязательств Исполнитель обязуется не нарушать имущественные и неимущественные права Заказчика и других лиц. Использование объектов интеллектуальной собственности (конструкций, технологий)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 быть подтверждено документально.</w:t>
      </w:r>
    </w:p>
    <w:p w14:paraId="15761BA3"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6F0EE666"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14. Приложения к настоящему Техническому заданию:</w:t>
      </w:r>
    </w:p>
    <w:p w14:paraId="29A9BB03"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18"/>
          <w:szCs w:val="18"/>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 Приложение № 1 – Макет титульной стороны.</w:t>
      </w:r>
    </w:p>
    <w:p w14:paraId="6F78218D"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EAC18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B3AB76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699CFB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5C18FC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DB543B8"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DF3CACD"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CB7F61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8696FA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FEC5D3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9C0C5C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36FF8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9A2C93A"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50E968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BB0A3F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28DF63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B2AA4FE"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E089365"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A0B4B8E"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E5E537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3B4BDA5"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7DC2C6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49F12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59B57D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3860F1A"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8FE282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957DD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ADF15F4"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B59F3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4E5287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64ED63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97CEC8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88AA3C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9B9CDA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8126624"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64E545F2"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4AB95112"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4267F88E"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29B73156"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73EC6A3C"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4FB47043"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5843ACE7"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374D0FB5"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22605AE9"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658C7369"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58346A05"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6DD42AB7"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27C1FDCA" w14:textId="77777777" w:rsidR="005B0E5E" w:rsidRPr="005B0E5E" w:rsidRDefault="005B0E5E" w:rsidP="005B0E5E">
      <w:pPr>
        <w:widowControl w:val="0"/>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Приложение №1 </w:t>
      </w:r>
    </w:p>
    <w:p w14:paraId="5831F9E9" w14:textId="77777777" w:rsidR="005B0E5E" w:rsidRPr="005B0E5E" w:rsidRDefault="005B0E5E" w:rsidP="005B0E5E">
      <w:pPr>
        <w:widowControl w:val="0"/>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к Техническому заданию </w:t>
      </w:r>
    </w:p>
    <w:p w14:paraId="104D3D15" w14:textId="77777777" w:rsidR="005B0E5E" w:rsidRPr="005B0E5E" w:rsidRDefault="005B0E5E" w:rsidP="005B0E5E">
      <w:pPr>
        <w:widowControl w:val="0"/>
        <w:tabs>
          <w:tab w:val="right" w:pos="9923"/>
        </w:tabs>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к Договору № __________ от «__» _______ 2025 года</w:t>
      </w:r>
    </w:p>
    <w:p w14:paraId="7E2D1582"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229F15FD"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4C1B44D4"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4D2C6284"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p>
    <w:p w14:paraId="3ACC3234"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r w:rsidRPr="005B0E5E">
        <w:rPr>
          <w:rFonts w:ascii="Liberation Serif" w:eastAsia="Times New Roman" w:hAnsi="Liberation Serif" w:cs="Mangal"/>
          <w:b/>
          <w:color w:val="auto"/>
          <w:kern w:val="1"/>
          <w:szCs w:val="18"/>
          <w:shd w:val="clear" w:color="auto" w:fill="FFFFFF"/>
          <w:lang w:eastAsia="zh-CN" w:bidi="hi-IN"/>
        </w:rPr>
        <w:t>Макет титульной стороны</w:t>
      </w:r>
    </w:p>
    <w:p w14:paraId="46AEBCF9"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p>
    <w:p w14:paraId="38946C42"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3109E49D"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63941D32" w14:textId="77777777"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r w:rsidRPr="005B0E5E">
        <w:rPr>
          <w:rFonts w:ascii="Liberation Serif" w:eastAsia="SimSun" w:hAnsi="Liberation Serif" w:cs="Mangal"/>
          <w:noProof/>
          <w:color w:val="auto"/>
          <w:kern w:val="1"/>
          <w:shd w:val="clear" w:color="auto" w:fill="auto"/>
        </w:rPr>
        <w:drawing>
          <wp:inline distT="0" distB="0" distL="0" distR="0" wp14:anchorId="7BA475D7" wp14:editId="6F49BE07">
            <wp:extent cx="5876925" cy="22860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876925" cy="2286000"/>
                    </a:xfrm>
                    <a:prstGeom prst="rect">
                      <a:avLst/>
                    </a:prstGeom>
                    <a:solidFill>
                      <a:srgbClr val="FFFFFF"/>
                    </a:solidFill>
                    <a:ln>
                      <a:noFill/>
                    </a:ln>
                  </pic:spPr>
                </pic:pic>
              </a:graphicData>
            </a:graphic>
          </wp:inline>
        </w:drawing>
      </w:r>
    </w:p>
    <w:p w14:paraId="4430EFEA" w14:textId="77777777"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p>
    <w:p w14:paraId="2470BB4D" w14:textId="77777777"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p>
    <w:p w14:paraId="13CE43E7"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B0FC0F8"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66AD1F1"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B050176"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A15EFD2"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69E30F7"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DC9603A"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117D6B83"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13923D49"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C45D1F0"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4D93DBC6"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3C6310DF"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3F8B21F7"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7A2CA3C"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1B3540E8"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507C757"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7677443F"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8821773"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11CA8CA5"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22823EB4"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79AC5209"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2D40A85"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r w:rsidRPr="005B0E5E">
        <w:rPr>
          <w:rFonts w:ascii="Liberation Serif" w:eastAsia="SimSun" w:hAnsi="Liberation Serif" w:cs="Mangal"/>
          <w:noProof/>
          <w:color w:val="auto"/>
          <w:kern w:val="1"/>
          <w:shd w:val="clear" w:color="auto" w:fill="auto"/>
        </w:rPr>
        <w:drawing>
          <wp:inline distT="0" distB="0" distL="0" distR="0" wp14:anchorId="7B0BF55F" wp14:editId="14D12DD5">
            <wp:extent cx="5934075" cy="84296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8429625"/>
                    </a:xfrm>
                    <a:prstGeom prst="rect">
                      <a:avLst/>
                    </a:prstGeom>
                    <a:solidFill>
                      <a:srgbClr val="FFFFFF"/>
                    </a:solidFill>
                    <a:ln>
                      <a:noFill/>
                    </a:ln>
                  </pic:spPr>
                </pic:pic>
              </a:graphicData>
            </a:graphic>
          </wp:inline>
        </w:drawing>
      </w:r>
      <w:r w:rsidRPr="005B0E5E">
        <w:rPr>
          <w:rFonts w:ascii="Liberation Serif" w:eastAsia="SimSun" w:hAnsi="Liberation Serif" w:cs="Mangal"/>
          <w:color w:val="auto"/>
          <w:kern w:val="1"/>
          <w:shd w:val="clear" w:color="auto" w:fill="auto"/>
          <w:lang w:eastAsia="zh-CN" w:bidi="hi-IN"/>
        </w:rPr>
        <w:tab/>
      </w:r>
    </w:p>
    <w:p w14:paraId="3C57A5EC" w14:textId="77777777" w:rsidR="005B0E5E" w:rsidRDefault="005B0E5E" w:rsidP="00675778">
      <w:pPr>
        <w:ind w:firstLine="709"/>
        <w:jc w:val="center"/>
        <w:rPr>
          <w:rFonts w:eastAsia="Calibri"/>
          <w:b/>
          <w:color w:val="auto"/>
          <w:shd w:val="clear" w:color="auto" w:fill="auto"/>
          <w:lang w:eastAsia="en-US"/>
        </w:rPr>
      </w:pPr>
    </w:p>
    <w:p w14:paraId="3536ECF2" w14:textId="77777777" w:rsidR="001A57A2" w:rsidRDefault="001A57A2" w:rsidP="00675778">
      <w:pPr>
        <w:ind w:firstLine="709"/>
        <w:jc w:val="center"/>
        <w:rPr>
          <w:rFonts w:eastAsia="Calibri"/>
          <w:b/>
          <w:color w:val="auto"/>
          <w:shd w:val="clear" w:color="auto" w:fill="auto"/>
          <w:lang w:eastAsia="en-US"/>
        </w:rPr>
        <w:sectPr w:rsidR="001A57A2" w:rsidSect="008C6FEB">
          <w:footerReference w:type="default" r:id="rId12"/>
          <w:pgSz w:w="11906" w:h="16838"/>
          <w:pgMar w:top="568" w:right="566" w:bottom="568" w:left="1418" w:header="708" w:footer="708" w:gutter="0"/>
          <w:cols w:space="708"/>
          <w:docGrid w:linePitch="360"/>
        </w:sectPr>
      </w:pPr>
    </w:p>
    <w:p w14:paraId="33E5F124" w14:textId="0ED22EF9" w:rsidR="00675778" w:rsidRDefault="00675778" w:rsidP="00675778">
      <w:pPr>
        <w:ind w:firstLine="709"/>
        <w:jc w:val="center"/>
        <w:rPr>
          <w:rFonts w:eastAsia="Calibri"/>
          <w:b/>
          <w:color w:val="auto"/>
          <w:shd w:val="clear" w:color="auto" w:fill="auto"/>
          <w:lang w:eastAsia="en-US"/>
        </w:rPr>
      </w:pPr>
      <w:bookmarkStart w:id="7" w:name="_Hlk179962602"/>
      <w:r w:rsidRPr="00C416F9">
        <w:rPr>
          <w:rFonts w:eastAsia="Calibri"/>
          <w:b/>
          <w:color w:val="auto"/>
          <w:shd w:val="clear" w:color="auto" w:fill="auto"/>
          <w:lang w:eastAsia="en-US"/>
        </w:rPr>
        <w:lastRenderedPageBreak/>
        <w:t>РАЗДЕЛ</w:t>
      </w:r>
      <w:r w:rsidR="00CF7D78" w:rsidRPr="00C416F9">
        <w:rPr>
          <w:rFonts w:eastAsia="Calibri"/>
          <w:b/>
          <w:color w:val="auto"/>
          <w:shd w:val="clear" w:color="auto" w:fill="auto"/>
          <w:lang w:eastAsia="en-US"/>
        </w:rPr>
        <w:t xml:space="preserve"> </w:t>
      </w:r>
      <w:r w:rsidRPr="00C416F9">
        <w:rPr>
          <w:rFonts w:eastAsia="Calibri"/>
          <w:b/>
          <w:color w:val="auto"/>
          <w:shd w:val="clear" w:color="auto" w:fill="auto"/>
          <w:lang w:val="en-US" w:eastAsia="en-US"/>
        </w:rPr>
        <w:t>V</w:t>
      </w:r>
      <w:r w:rsidRPr="00C416F9">
        <w:rPr>
          <w:rFonts w:eastAsia="Calibri"/>
          <w:b/>
          <w:color w:val="auto"/>
          <w:shd w:val="clear" w:color="auto" w:fill="auto"/>
          <w:lang w:eastAsia="en-US"/>
        </w:rPr>
        <w:t>.</w:t>
      </w:r>
      <w:r w:rsidR="00CF7D78" w:rsidRPr="00C416F9">
        <w:rPr>
          <w:rFonts w:eastAsia="Calibri"/>
          <w:b/>
          <w:color w:val="auto"/>
          <w:shd w:val="clear" w:color="auto" w:fill="auto"/>
          <w:lang w:eastAsia="en-US"/>
        </w:rPr>
        <w:t xml:space="preserve"> </w:t>
      </w:r>
      <w:r w:rsidR="00CA3156" w:rsidRPr="00C416F9">
        <w:rPr>
          <w:rFonts w:eastAsia="Calibri"/>
          <w:b/>
          <w:color w:val="auto"/>
          <w:shd w:val="clear" w:color="auto" w:fill="auto"/>
          <w:lang w:eastAsia="en-US"/>
        </w:rPr>
        <w:t>СВЕДЕНИЯ О НАЧАЛЬНОЙ (МАКСИМАЛЬНОЙ) ЦЕНЕ ЕДИНИЦЫ ТОВАРА, РАБОТЫ, УСЛУГИ</w:t>
      </w:r>
      <w:bookmarkEnd w:id="7"/>
    </w:p>
    <w:p w14:paraId="0B245ABC" w14:textId="77777777" w:rsidR="00A13B5F" w:rsidRDefault="00A13B5F" w:rsidP="00675778">
      <w:pPr>
        <w:ind w:firstLine="709"/>
        <w:jc w:val="center"/>
        <w:rPr>
          <w:rFonts w:eastAsia="Calibri"/>
          <w:b/>
          <w:color w:val="auto"/>
          <w:shd w:val="clear" w:color="auto" w:fill="auto"/>
          <w:lang w:eastAsia="en-US"/>
        </w:rPr>
      </w:pPr>
    </w:p>
    <w:p w14:paraId="52FBE048" w14:textId="728003B6" w:rsidR="00A13B5F" w:rsidRPr="00A13B5F" w:rsidRDefault="00A13B5F" w:rsidP="00A13B5F">
      <w:pPr>
        <w:widowControl w:val="0"/>
        <w:autoSpaceDE w:val="0"/>
        <w:autoSpaceDN w:val="0"/>
        <w:ind w:firstLine="540"/>
        <w:rPr>
          <w:rFonts w:eastAsiaTheme="minorEastAsia"/>
          <w:sz w:val="22"/>
          <w:szCs w:val="22"/>
          <w:shd w:val="clear" w:color="auto" w:fill="auto"/>
          <w:lang w:eastAsia="en-US"/>
        </w:rPr>
      </w:pPr>
      <w:r w:rsidRPr="00A13B5F">
        <w:rPr>
          <w:rFonts w:eastAsiaTheme="minorEastAsia"/>
          <w:sz w:val="22"/>
          <w:szCs w:val="22"/>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w:t>
      </w:r>
    </w:p>
    <w:p w14:paraId="301B6AF3"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tbl>
      <w:tblPr>
        <w:tblW w:w="14384" w:type="dxa"/>
        <w:tblInd w:w="279" w:type="dxa"/>
        <w:tblLayout w:type="fixed"/>
        <w:tblLook w:val="04A0" w:firstRow="1" w:lastRow="0" w:firstColumn="1" w:lastColumn="0" w:noHBand="0" w:noVBand="1"/>
      </w:tblPr>
      <w:tblGrid>
        <w:gridCol w:w="400"/>
        <w:gridCol w:w="4986"/>
        <w:gridCol w:w="1080"/>
        <w:gridCol w:w="1133"/>
        <w:gridCol w:w="1303"/>
        <w:gridCol w:w="1290"/>
        <w:gridCol w:w="38"/>
        <w:gridCol w:w="198"/>
        <w:gridCol w:w="853"/>
        <w:gridCol w:w="381"/>
        <w:gridCol w:w="198"/>
        <w:gridCol w:w="2524"/>
      </w:tblGrid>
      <w:tr w:rsidR="008850B5" w:rsidRPr="00A13B5F" w14:paraId="47E6CD67" w14:textId="77777777" w:rsidTr="008850B5">
        <w:trPr>
          <w:trHeight w:val="2690"/>
        </w:trPr>
        <w:tc>
          <w:tcPr>
            <w:tcW w:w="400" w:type="dxa"/>
            <w:vMerge w:val="restart"/>
            <w:tcBorders>
              <w:top w:val="single" w:sz="4" w:space="0" w:color="000000"/>
              <w:left w:val="single" w:sz="4" w:space="0" w:color="000000"/>
              <w:bottom w:val="single" w:sz="4" w:space="0" w:color="000000"/>
              <w:right w:val="single" w:sz="4" w:space="0" w:color="000000"/>
            </w:tcBorders>
            <w:hideMark/>
          </w:tcPr>
          <w:p w14:paraId="26E2B8EE"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п/п</w:t>
            </w:r>
          </w:p>
        </w:tc>
        <w:tc>
          <w:tcPr>
            <w:tcW w:w="4986" w:type="dxa"/>
            <w:vMerge w:val="restart"/>
            <w:tcBorders>
              <w:top w:val="single" w:sz="4" w:space="0" w:color="000000"/>
              <w:left w:val="single" w:sz="4" w:space="0" w:color="000000"/>
              <w:bottom w:val="single" w:sz="4" w:space="0" w:color="000000"/>
              <w:right w:val="single" w:sz="4" w:space="0" w:color="000000"/>
            </w:tcBorders>
            <w:vAlign w:val="center"/>
            <w:hideMark/>
          </w:tcPr>
          <w:p w14:paraId="62DD5554"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Наименование услуги</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hideMark/>
          </w:tcPr>
          <w:p w14:paraId="601F73AC"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Единица измерения</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hideMark/>
          </w:tcPr>
          <w:p w14:paraId="31A56680"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Кол-во</w:t>
            </w:r>
          </w:p>
        </w:tc>
        <w:tc>
          <w:tcPr>
            <w:tcW w:w="2631" w:type="dxa"/>
            <w:gridSpan w:val="3"/>
            <w:tcBorders>
              <w:top w:val="single" w:sz="4" w:space="0" w:color="000000"/>
              <w:left w:val="nil"/>
              <w:bottom w:val="single" w:sz="4" w:space="0" w:color="000000"/>
              <w:right w:val="single" w:sz="4" w:space="0" w:color="000000"/>
            </w:tcBorders>
            <w:vAlign w:val="center"/>
            <w:hideMark/>
          </w:tcPr>
          <w:p w14:paraId="315A0E3F"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432" w:type="dxa"/>
            <w:gridSpan w:val="3"/>
            <w:tcBorders>
              <w:top w:val="single" w:sz="4" w:space="0" w:color="000000"/>
              <w:left w:val="single" w:sz="4" w:space="0" w:color="000000"/>
              <w:right w:val="nil"/>
            </w:tcBorders>
            <w:vAlign w:val="center"/>
            <w:hideMark/>
          </w:tcPr>
          <w:p w14:paraId="07929498" w14:textId="77777777" w:rsidR="008850B5"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Средняя арифметическая цена за единицу    </w:t>
            </w:r>
          </w:p>
          <w:p w14:paraId="66E1673E" w14:textId="0B13899A"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 &lt;ц&gt;</w:t>
            </w:r>
          </w:p>
        </w:tc>
        <w:tc>
          <w:tcPr>
            <w:tcW w:w="2722" w:type="dxa"/>
            <w:gridSpan w:val="2"/>
            <w:tcBorders>
              <w:top w:val="single" w:sz="4" w:space="0" w:color="000000"/>
              <w:left w:val="single" w:sz="4" w:space="0" w:color="000000"/>
              <w:right w:val="single" w:sz="4" w:space="0" w:color="000000"/>
            </w:tcBorders>
            <w:hideMark/>
          </w:tcPr>
          <w:p w14:paraId="7042A5FD"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НМЦД рынка = </w:t>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N</w:t>
            </w:r>
            <w:r w:rsidRPr="00A13B5F">
              <w:rPr>
                <w:rFonts w:eastAsia="Times New Roman"/>
                <w:color w:val="000000"/>
                <w:sz w:val="18"/>
                <w:szCs w:val="18"/>
                <w:shd w:val="clear" w:color="auto" w:fill="auto"/>
              </w:rPr>
              <w:br/>
            </w:r>
            <w:r w:rsidRPr="00A13B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A13B5F">
              <w:rPr>
                <w:rFonts w:eastAsia="Times New Roman"/>
                <w:color w:val="000000"/>
                <w:sz w:val="18"/>
                <w:szCs w:val="18"/>
                <w:shd w:val="clear" w:color="auto" w:fill="auto"/>
              </w:rPr>
              <w:br/>
              <w:t>N — количество значений, используемых в расчёте;</w:t>
            </w:r>
            <w:r w:rsidRPr="00A13B5F">
              <w:rPr>
                <w:rFonts w:eastAsia="Times New Roman"/>
                <w:color w:val="000000"/>
                <w:sz w:val="18"/>
                <w:szCs w:val="18"/>
                <w:shd w:val="clear" w:color="auto" w:fill="auto"/>
              </w:rPr>
              <w:br/>
              <w:t>i — номер источника ценовой информации;</w:t>
            </w:r>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сумма товаров, работ, услуг </w:t>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8850B5" w:rsidRPr="00A13B5F" w14:paraId="5C072A9B" w14:textId="77777777" w:rsidTr="008850B5">
        <w:trPr>
          <w:trHeight w:val="1024"/>
        </w:trPr>
        <w:tc>
          <w:tcPr>
            <w:tcW w:w="400" w:type="dxa"/>
            <w:vMerge/>
            <w:tcBorders>
              <w:top w:val="single" w:sz="4" w:space="0" w:color="000000"/>
              <w:left w:val="single" w:sz="4" w:space="0" w:color="000000"/>
              <w:bottom w:val="single" w:sz="4" w:space="0" w:color="000000"/>
              <w:right w:val="single" w:sz="4" w:space="0" w:color="000000"/>
            </w:tcBorders>
            <w:vAlign w:val="center"/>
            <w:hideMark/>
          </w:tcPr>
          <w:p w14:paraId="7C62B0DF" w14:textId="77777777" w:rsidR="008850B5" w:rsidRPr="00A13B5F" w:rsidRDefault="008850B5" w:rsidP="00A13B5F">
            <w:pPr>
              <w:jc w:val="left"/>
              <w:rPr>
                <w:rFonts w:eastAsia="Times New Roman"/>
                <w:color w:val="000000"/>
                <w:sz w:val="18"/>
                <w:szCs w:val="18"/>
                <w:shd w:val="clear" w:color="auto" w:fill="auto"/>
              </w:rPr>
            </w:pPr>
          </w:p>
        </w:tc>
        <w:tc>
          <w:tcPr>
            <w:tcW w:w="4986" w:type="dxa"/>
            <w:vMerge/>
            <w:tcBorders>
              <w:top w:val="single" w:sz="4" w:space="0" w:color="000000"/>
              <w:left w:val="single" w:sz="4" w:space="0" w:color="000000"/>
              <w:bottom w:val="single" w:sz="4" w:space="0" w:color="000000"/>
              <w:right w:val="single" w:sz="4" w:space="0" w:color="000000"/>
            </w:tcBorders>
            <w:vAlign w:val="center"/>
            <w:hideMark/>
          </w:tcPr>
          <w:p w14:paraId="71284DA6" w14:textId="77777777" w:rsidR="008850B5" w:rsidRPr="00A13B5F" w:rsidRDefault="008850B5" w:rsidP="00A13B5F">
            <w:pPr>
              <w:jc w:val="left"/>
              <w:rPr>
                <w:rFonts w:eastAsia="Times New Roman"/>
                <w:color w:val="000000"/>
                <w:sz w:val="18"/>
                <w:szCs w:val="18"/>
                <w:shd w:val="clear" w:color="auto" w:fill="auto"/>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3237D636" w14:textId="77777777" w:rsidR="008850B5" w:rsidRPr="00A13B5F" w:rsidRDefault="008850B5" w:rsidP="00A13B5F">
            <w:pPr>
              <w:jc w:val="left"/>
              <w:rPr>
                <w:rFonts w:eastAsia="Times New Roman"/>
                <w:color w:val="000000"/>
                <w:sz w:val="18"/>
                <w:szCs w:val="18"/>
                <w:shd w:val="clear" w:color="auto" w:fill="auto"/>
              </w:rPr>
            </w:pP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14:paraId="2321A7AA" w14:textId="77777777" w:rsidR="008850B5" w:rsidRPr="00A13B5F" w:rsidRDefault="008850B5" w:rsidP="00A13B5F">
            <w:pPr>
              <w:jc w:val="left"/>
              <w:rPr>
                <w:rFonts w:eastAsia="Times New Roman"/>
                <w:color w:val="000000"/>
                <w:sz w:val="18"/>
                <w:szCs w:val="18"/>
                <w:shd w:val="clear" w:color="auto" w:fill="auto"/>
              </w:rPr>
            </w:pPr>
          </w:p>
        </w:tc>
        <w:tc>
          <w:tcPr>
            <w:tcW w:w="1303" w:type="dxa"/>
            <w:tcBorders>
              <w:top w:val="nil"/>
              <w:left w:val="nil"/>
              <w:bottom w:val="single" w:sz="4" w:space="0" w:color="000000"/>
              <w:right w:val="single" w:sz="4" w:space="0" w:color="000000"/>
            </w:tcBorders>
            <w:hideMark/>
          </w:tcPr>
          <w:p w14:paraId="5D29FAA0" w14:textId="77777777" w:rsidR="008850B5" w:rsidRPr="00A13B5F" w:rsidRDefault="008850B5"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1 </w:t>
            </w:r>
          </w:p>
        </w:tc>
        <w:tc>
          <w:tcPr>
            <w:tcW w:w="1328" w:type="dxa"/>
            <w:gridSpan w:val="2"/>
            <w:tcBorders>
              <w:top w:val="nil"/>
              <w:left w:val="nil"/>
              <w:bottom w:val="single" w:sz="4" w:space="0" w:color="000000"/>
              <w:right w:val="single" w:sz="4" w:space="0" w:color="000000"/>
            </w:tcBorders>
            <w:hideMark/>
          </w:tcPr>
          <w:p w14:paraId="19577BCD" w14:textId="07DAF42D" w:rsidR="008850B5" w:rsidRPr="00A13B5F" w:rsidRDefault="008850B5"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2 </w:t>
            </w:r>
          </w:p>
        </w:tc>
        <w:tc>
          <w:tcPr>
            <w:tcW w:w="1432" w:type="dxa"/>
            <w:gridSpan w:val="3"/>
            <w:tcBorders>
              <w:left w:val="single" w:sz="4" w:space="0" w:color="000000"/>
              <w:bottom w:val="single" w:sz="4" w:space="0" w:color="000000"/>
              <w:right w:val="single" w:sz="4" w:space="0" w:color="000000"/>
            </w:tcBorders>
            <w:vAlign w:val="center"/>
            <w:hideMark/>
          </w:tcPr>
          <w:p w14:paraId="4C3521D7" w14:textId="77777777" w:rsidR="008850B5" w:rsidRPr="00A13B5F" w:rsidRDefault="008850B5" w:rsidP="00A13B5F">
            <w:pPr>
              <w:jc w:val="left"/>
              <w:rPr>
                <w:rFonts w:eastAsia="Times New Roman"/>
                <w:color w:val="000000"/>
                <w:sz w:val="18"/>
                <w:szCs w:val="18"/>
                <w:shd w:val="clear" w:color="auto" w:fill="auto"/>
              </w:rPr>
            </w:pPr>
          </w:p>
        </w:tc>
        <w:tc>
          <w:tcPr>
            <w:tcW w:w="2722" w:type="dxa"/>
            <w:gridSpan w:val="2"/>
            <w:tcBorders>
              <w:left w:val="single" w:sz="4" w:space="0" w:color="000000"/>
              <w:bottom w:val="single" w:sz="4" w:space="0" w:color="000000"/>
              <w:right w:val="single" w:sz="4" w:space="0" w:color="000000"/>
            </w:tcBorders>
            <w:vAlign w:val="center"/>
            <w:hideMark/>
          </w:tcPr>
          <w:p w14:paraId="2D60220D" w14:textId="77777777" w:rsidR="008850B5" w:rsidRPr="00A13B5F" w:rsidRDefault="008850B5" w:rsidP="00A13B5F">
            <w:pPr>
              <w:jc w:val="left"/>
              <w:rPr>
                <w:rFonts w:eastAsia="Times New Roman"/>
                <w:color w:val="000000"/>
                <w:sz w:val="18"/>
                <w:szCs w:val="18"/>
                <w:shd w:val="clear" w:color="auto" w:fill="auto"/>
              </w:rPr>
            </w:pPr>
          </w:p>
        </w:tc>
      </w:tr>
      <w:tr w:rsidR="008850B5" w:rsidRPr="00A13B5F" w14:paraId="47E7D523" w14:textId="77777777" w:rsidTr="008850B5">
        <w:trPr>
          <w:trHeight w:val="1529"/>
        </w:trPr>
        <w:tc>
          <w:tcPr>
            <w:tcW w:w="400" w:type="dxa"/>
            <w:tcBorders>
              <w:top w:val="single" w:sz="4" w:space="0" w:color="000000"/>
              <w:left w:val="single" w:sz="4" w:space="0" w:color="000000"/>
              <w:bottom w:val="single" w:sz="4" w:space="0" w:color="auto"/>
              <w:right w:val="nil"/>
            </w:tcBorders>
            <w:vAlign w:val="center"/>
            <w:hideMark/>
          </w:tcPr>
          <w:p w14:paraId="19FA6D01"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1</w:t>
            </w:r>
          </w:p>
        </w:tc>
        <w:tc>
          <w:tcPr>
            <w:tcW w:w="4986" w:type="dxa"/>
            <w:tcBorders>
              <w:top w:val="single" w:sz="4" w:space="0" w:color="000000"/>
              <w:left w:val="single" w:sz="4" w:space="0" w:color="000000"/>
              <w:bottom w:val="single" w:sz="4" w:space="0" w:color="auto"/>
              <w:right w:val="single" w:sz="4" w:space="0" w:color="000000"/>
            </w:tcBorders>
            <w:vAlign w:val="center"/>
            <w:hideMark/>
          </w:tcPr>
          <w:p w14:paraId="37347A08" w14:textId="0FF18C20" w:rsidR="008850B5" w:rsidRPr="00A13B5F" w:rsidRDefault="008850B5" w:rsidP="008850B5">
            <w:pPr>
              <w:jc w:val="left"/>
              <w:rPr>
                <w:rFonts w:eastAsia="Times New Roman"/>
                <w:color w:val="000000"/>
                <w:sz w:val="18"/>
                <w:szCs w:val="18"/>
                <w:shd w:val="clear" w:color="auto" w:fill="auto"/>
              </w:rPr>
            </w:pPr>
            <w:r w:rsidRPr="001A57A2">
              <w:rPr>
                <w:rFonts w:eastAsia="Times New Roman"/>
                <w:color w:val="000000"/>
                <w:sz w:val="18"/>
                <w:szCs w:val="18"/>
                <w:shd w:val="clear" w:color="auto" w:fill="auto"/>
              </w:rPr>
              <w:t>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tc>
        <w:tc>
          <w:tcPr>
            <w:tcW w:w="1080" w:type="dxa"/>
            <w:tcBorders>
              <w:top w:val="single" w:sz="4" w:space="0" w:color="000000"/>
              <w:left w:val="nil"/>
              <w:bottom w:val="single" w:sz="4" w:space="0" w:color="auto"/>
              <w:right w:val="single" w:sz="4" w:space="0" w:color="000000"/>
            </w:tcBorders>
            <w:vAlign w:val="center"/>
            <w:hideMark/>
          </w:tcPr>
          <w:p w14:paraId="733A675C" w14:textId="3C080103" w:rsidR="008850B5" w:rsidRPr="00A13B5F" w:rsidRDefault="008850B5" w:rsidP="00A13B5F">
            <w:pPr>
              <w:jc w:val="center"/>
              <w:rPr>
                <w:rFonts w:eastAsia="Times New Roman"/>
                <w:color w:val="auto"/>
                <w:sz w:val="18"/>
                <w:szCs w:val="18"/>
                <w:shd w:val="clear" w:color="auto" w:fill="auto"/>
              </w:rPr>
            </w:pPr>
            <w:r w:rsidRPr="001A57A2">
              <w:rPr>
                <w:rFonts w:eastAsia="Times New Roman"/>
                <w:color w:val="auto"/>
                <w:sz w:val="18"/>
                <w:szCs w:val="18"/>
                <w:shd w:val="clear" w:color="auto" w:fill="auto"/>
              </w:rPr>
              <w:t>шт</w:t>
            </w:r>
            <w:r w:rsidRPr="00A13B5F">
              <w:rPr>
                <w:rFonts w:eastAsia="Times New Roman"/>
                <w:color w:val="auto"/>
                <w:sz w:val="18"/>
                <w:szCs w:val="18"/>
                <w:shd w:val="clear" w:color="auto" w:fill="auto"/>
              </w:rPr>
              <w:t>.</w:t>
            </w:r>
          </w:p>
        </w:tc>
        <w:tc>
          <w:tcPr>
            <w:tcW w:w="1133" w:type="dxa"/>
            <w:tcBorders>
              <w:top w:val="single" w:sz="4" w:space="0" w:color="000000"/>
              <w:left w:val="nil"/>
              <w:bottom w:val="single" w:sz="4" w:space="0" w:color="auto"/>
              <w:right w:val="single" w:sz="4" w:space="0" w:color="000000"/>
            </w:tcBorders>
            <w:vAlign w:val="center"/>
            <w:hideMark/>
          </w:tcPr>
          <w:p w14:paraId="229C2830" w14:textId="29681A33" w:rsidR="008850B5" w:rsidRPr="00A13B5F" w:rsidRDefault="008850B5" w:rsidP="00A13B5F">
            <w:pPr>
              <w:jc w:val="center"/>
              <w:rPr>
                <w:rFonts w:eastAsia="Times New Roman"/>
                <w:color w:val="auto"/>
                <w:sz w:val="18"/>
                <w:szCs w:val="18"/>
                <w:shd w:val="clear" w:color="auto" w:fill="auto"/>
              </w:rPr>
            </w:pPr>
            <w:r>
              <w:rPr>
                <w:rFonts w:eastAsia="Times New Roman"/>
                <w:color w:val="auto"/>
                <w:sz w:val="18"/>
                <w:szCs w:val="18"/>
                <w:shd w:val="clear" w:color="auto" w:fill="auto"/>
              </w:rPr>
              <w:t>1 699 656</w:t>
            </w:r>
          </w:p>
        </w:tc>
        <w:tc>
          <w:tcPr>
            <w:tcW w:w="1303" w:type="dxa"/>
            <w:tcBorders>
              <w:top w:val="single" w:sz="4" w:space="0" w:color="000000"/>
              <w:left w:val="nil"/>
              <w:bottom w:val="single" w:sz="4" w:space="0" w:color="auto"/>
              <w:right w:val="single" w:sz="4" w:space="0" w:color="000000"/>
            </w:tcBorders>
            <w:vAlign w:val="center"/>
          </w:tcPr>
          <w:p w14:paraId="5BBE8557" w14:textId="212FBC68" w:rsidR="008850B5" w:rsidRPr="008850B5" w:rsidRDefault="008850B5" w:rsidP="008850B5">
            <w:pPr>
              <w:ind w:right="92"/>
              <w:jc w:val="center"/>
              <w:rPr>
                <w:rFonts w:eastAsia="Times New Roman"/>
                <w:color w:val="000000"/>
                <w:sz w:val="18"/>
                <w:szCs w:val="18"/>
                <w:shd w:val="clear" w:color="auto" w:fill="auto"/>
              </w:rPr>
            </w:pPr>
            <w:r w:rsidRPr="008850B5">
              <w:rPr>
                <w:rFonts w:eastAsia="Times New Roman"/>
                <w:color w:val="000000"/>
                <w:sz w:val="18"/>
                <w:szCs w:val="18"/>
                <w:shd w:val="clear" w:color="auto" w:fill="auto"/>
              </w:rPr>
              <w:t>10,54</w:t>
            </w:r>
          </w:p>
        </w:tc>
        <w:tc>
          <w:tcPr>
            <w:tcW w:w="1328" w:type="dxa"/>
            <w:gridSpan w:val="2"/>
            <w:tcBorders>
              <w:top w:val="single" w:sz="4" w:space="0" w:color="000000"/>
              <w:left w:val="nil"/>
              <w:bottom w:val="single" w:sz="4" w:space="0" w:color="auto"/>
              <w:right w:val="single" w:sz="4" w:space="0" w:color="000000"/>
            </w:tcBorders>
            <w:vAlign w:val="center"/>
          </w:tcPr>
          <w:p w14:paraId="3701AAF5" w14:textId="75948589" w:rsidR="008850B5" w:rsidRPr="008850B5" w:rsidRDefault="008850B5" w:rsidP="008850B5">
            <w:pPr>
              <w:jc w:val="center"/>
              <w:rPr>
                <w:rFonts w:eastAsia="Times New Roman"/>
                <w:color w:val="000000"/>
                <w:sz w:val="18"/>
                <w:szCs w:val="18"/>
                <w:shd w:val="clear" w:color="auto" w:fill="auto"/>
              </w:rPr>
            </w:pPr>
            <w:r w:rsidRPr="008850B5">
              <w:rPr>
                <w:rFonts w:eastAsia="Times New Roman"/>
                <w:color w:val="000000"/>
                <w:sz w:val="18"/>
                <w:szCs w:val="18"/>
                <w:shd w:val="clear" w:color="auto" w:fill="auto"/>
              </w:rPr>
              <w:t>9,76</w:t>
            </w:r>
          </w:p>
        </w:tc>
        <w:tc>
          <w:tcPr>
            <w:tcW w:w="1432" w:type="dxa"/>
            <w:gridSpan w:val="3"/>
            <w:tcBorders>
              <w:top w:val="single" w:sz="4" w:space="0" w:color="000000"/>
              <w:left w:val="nil"/>
              <w:bottom w:val="single" w:sz="4" w:space="0" w:color="auto"/>
              <w:right w:val="single" w:sz="4" w:space="0" w:color="000000"/>
            </w:tcBorders>
            <w:vAlign w:val="center"/>
          </w:tcPr>
          <w:p w14:paraId="56084E45" w14:textId="5A23B11A" w:rsidR="008850B5" w:rsidRPr="008850B5" w:rsidRDefault="008850B5" w:rsidP="008850B5">
            <w:pPr>
              <w:jc w:val="center"/>
              <w:rPr>
                <w:rFonts w:eastAsia="Times New Roman"/>
                <w:color w:val="000000"/>
                <w:sz w:val="18"/>
                <w:szCs w:val="18"/>
                <w:shd w:val="clear" w:color="auto" w:fill="auto"/>
              </w:rPr>
            </w:pPr>
            <w:r w:rsidRPr="008850B5">
              <w:rPr>
                <w:rFonts w:eastAsia="Times New Roman"/>
                <w:color w:val="000000"/>
                <w:sz w:val="18"/>
                <w:szCs w:val="18"/>
                <w:shd w:val="clear" w:color="auto" w:fill="auto"/>
              </w:rPr>
              <w:t>10,15</w:t>
            </w:r>
          </w:p>
        </w:tc>
        <w:tc>
          <w:tcPr>
            <w:tcW w:w="2722" w:type="dxa"/>
            <w:gridSpan w:val="2"/>
            <w:tcBorders>
              <w:top w:val="single" w:sz="4" w:space="0" w:color="000000"/>
              <w:left w:val="nil"/>
              <w:bottom w:val="single" w:sz="4" w:space="0" w:color="auto"/>
              <w:right w:val="single" w:sz="4" w:space="0" w:color="000000"/>
            </w:tcBorders>
            <w:vAlign w:val="center"/>
          </w:tcPr>
          <w:p w14:paraId="17AFA208" w14:textId="2AF2E37A" w:rsidR="008850B5" w:rsidRPr="008850B5" w:rsidRDefault="008850B5" w:rsidP="008850B5">
            <w:pPr>
              <w:jc w:val="center"/>
              <w:rPr>
                <w:rFonts w:eastAsia="Times New Roman"/>
                <w:color w:val="000000"/>
                <w:sz w:val="18"/>
                <w:szCs w:val="18"/>
                <w:shd w:val="clear" w:color="auto" w:fill="auto"/>
              </w:rPr>
            </w:pPr>
            <w:r w:rsidRPr="008850B5">
              <w:rPr>
                <w:rFonts w:eastAsia="Times New Roman"/>
                <w:color w:val="000000"/>
                <w:sz w:val="18"/>
                <w:szCs w:val="18"/>
                <w:shd w:val="clear" w:color="auto" w:fill="auto"/>
              </w:rPr>
              <w:t>17 251 508,40</w:t>
            </w:r>
          </w:p>
        </w:tc>
      </w:tr>
      <w:tr w:rsidR="008850B5" w:rsidRPr="00A13B5F" w14:paraId="671D0465" w14:textId="77777777" w:rsidTr="008850B5">
        <w:trPr>
          <w:gridAfter w:val="1"/>
          <w:wAfter w:w="2524" w:type="dxa"/>
          <w:trHeight w:val="90"/>
        </w:trPr>
        <w:tc>
          <w:tcPr>
            <w:tcW w:w="400" w:type="dxa"/>
            <w:tcBorders>
              <w:top w:val="single" w:sz="4" w:space="0" w:color="auto"/>
              <w:left w:val="nil"/>
              <w:bottom w:val="nil"/>
              <w:right w:val="nil"/>
            </w:tcBorders>
            <w:noWrap/>
            <w:vAlign w:val="bottom"/>
            <w:hideMark/>
          </w:tcPr>
          <w:p w14:paraId="23E87D74" w14:textId="77777777" w:rsidR="008850B5" w:rsidRPr="00A13B5F" w:rsidRDefault="008850B5" w:rsidP="00A13B5F">
            <w:pPr>
              <w:jc w:val="left"/>
              <w:rPr>
                <w:rFonts w:eastAsia="Times New Roman"/>
                <w:color w:val="000000"/>
                <w:sz w:val="18"/>
                <w:szCs w:val="18"/>
                <w:shd w:val="clear" w:color="auto" w:fill="auto"/>
              </w:rPr>
            </w:pPr>
          </w:p>
        </w:tc>
        <w:tc>
          <w:tcPr>
            <w:tcW w:w="4986" w:type="dxa"/>
            <w:tcBorders>
              <w:top w:val="single" w:sz="4" w:space="0" w:color="auto"/>
              <w:left w:val="nil"/>
              <w:bottom w:val="nil"/>
              <w:right w:val="nil"/>
            </w:tcBorders>
            <w:noWrap/>
            <w:vAlign w:val="bottom"/>
            <w:hideMark/>
          </w:tcPr>
          <w:p w14:paraId="29218789" w14:textId="77777777" w:rsidR="008850B5" w:rsidRPr="00A13B5F" w:rsidRDefault="008850B5" w:rsidP="00A13B5F">
            <w:pPr>
              <w:jc w:val="left"/>
              <w:rPr>
                <w:rFonts w:eastAsia="Times New Roman"/>
                <w:color w:val="000000"/>
                <w:sz w:val="18"/>
                <w:szCs w:val="18"/>
                <w:shd w:val="clear" w:color="auto" w:fill="auto"/>
              </w:rPr>
            </w:pPr>
          </w:p>
        </w:tc>
        <w:tc>
          <w:tcPr>
            <w:tcW w:w="1080" w:type="dxa"/>
            <w:tcBorders>
              <w:top w:val="single" w:sz="4" w:space="0" w:color="auto"/>
              <w:left w:val="nil"/>
              <w:bottom w:val="nil"/>
              <w:right w:val="nil"/>
            </w:tcBorders>
            <w:noWrap/>
            <w:vAlign w:val="bottom"/>
            <w:hideMark/>
          </w:tcPr>
          <w:p w14:paraId="065955AF" w14:textId="77777777" w:rsidR="008850B5" w:rsidRPr="00A13B5F" w:rsidRDefault="008850B5" w:rsidP="00A13B5F">
            <w:pPr>
              <w:jc w:val="left"/>
              <w:rPr>
                <w:rFonts w:eastAsia="Times New Roman"/>
                <w:color w:val="000000"/>
                <w:sz w:val="18"/>
                <w:szCs w:val="18"/>
                <w:shd w:val="clear" w:color="auto" w:fill="auto"/>
              </w:rPr>
            </w:pPr>
          </w:p>
        </w:tc>
        <w:tc>
          <w:tcPr>
            <w:tcW w:w="1133" w:type="dxa"/>
            <w:tcBorders>
              <w:top w:val="single" w:sz="4" w:space="0" w:color="auto"/>
              <w:left w:val="nil"/>
              <w:bottom w:val="nil"/>
              <w:right w:val="nil"/>
            </w:tcBorders>
            <w:noWrap/>
            <w:vAlign w:val="bottom"/>
            <w:hideMark/>
          </w:tcPr>
          <w:p w14:paraId="2C38D5EB" w14:textId="77777777" w:rsidR="008850B5" w:rsidRPr="00A13B5F" w:rsidRDefault="008850B5" w:rsidP="00A13B5F">
            <w:pPr>
              <w:jc w:val="right"/>
              <w:rPr>
                <w:rFonts w:eastAsia="Times New Roman"/>
                <w:color w:val="000000"/>
                <w:sz w:val="18"/>
                <w:szCs w:val="18"/>
                <w:shd w:val="clear" w:color="auto" w:fill="auto"/>
              </w:rPr>
            </w:pPr>
          </w:p>
        </w:tc>
        <w:tc>
          <w:tcPr>
            <w:tcW w:w="1303" w:type="dxa"/>
            <w:tcBorders>
              <w:top w:val="single" w:sz="4" w:space="0" w:color="auto"/>
              <w:left w:val="nil"/>
              <w:bottom w:val="nil"/>
              <w:right w:val="nil"/>
            </w:tcBorders>
            <w:noWrap/>
            <w:vAlign w:val="bottom"/>
            <w:hideMark/>
          </w:tcPr>
          <w:p w14:paraId="1B736CD1" w14:textId="77777777" w:rsidR="008850B5" w:rsidRPr="00A13B5F" w:rsidRDefault="008850B5" w:rsidP="00A13B5F">
            <w:pPr>
              <w:jc w:val="right"/>
              <w:rPr>
                <w:rFonts w:eastAsia="Times New Roman"/>
                <w:color w:val="000000"/>
                <w:sz w:val="18"/>
                <w:szCs w:val="18"/>
                <w:shd w:val="clear" w:color="auto" w:fill="auto"/>
              </w:rPr>
            </w:pPr>
          </w:p>
        </w:tc>
        <w:tc>
          <w:tcPr>
            <w:tcW w:w="1290" w:type="dxa"/>
            <w:tcBorders>
              <w:top w:val="single" w:sz="4" w:space="0" w:color="auto"/>
              <w:left w:val="nil"/>
              <w:bottom w:val="nil"/>
              <w:right w:val="nil"/>
            </w:tcBorders>
            <w:noWrap/>
            <w:vAlign w:val="bottom"/>
            <w:hideMark/>
          </w:tcPr>
          <w:p w14:paraId="36225C9A" w14:textId="77777777" w:rsidR="008850B5" w:rsidRPr="00A13B5F" w:rsidRDefault="008850B5" w:rsidP="00A13B5F">
            <w:pPr>
              <w:jc w:val="right"/>
              <w:rPr>
                <w:rFonts w:eastAsia="Times New Roman"/>
                <w:color w:val="000000"/>
                <w:sz w:val="18"/>
                <w:szCs w:val="18"/>
                <w:shd w:val="clear" w:color="auto" w:fill="auto"/>
              </w:rPr>
            </w:pPr>
          </w:p>
        </w:tc>
        <w:tc>
          <w:tcPr>
            <w:tcW w:w="236" w:type="dxa"/>
            <w:gridSpan w:val="2"/>
            <w:tcBorders>
              <w:top w:val="single" w:sz="4" w:space="0" w:color="auto"/>
              <w:left w:val="nil"/>
              <w:bottom w:val="nil"/>
              <w:right w:val="nil"/>
            </w:tcBorders>
            <w:noWrap/>
            <w:vAlign w:val="bottom"/>
            <w:hideMark/>
          </w:tcPr>
          <w:p w14:paraId="5F474F25" w14:textId="77777777" w:rsidR="008850B5" w:rsidRPr="00A13B5F" w:rsidRDefault="008850B5" w:rsidP="00A13B5F">
            <w:pPr>
              <w:jc w:val="right"/>
              <w:rPr>
                <w:rFonts w:eastAsia="Times New Roman"/>
                <w:color w:val="000000"/>
                <w:sz w:val="18"/>
                <w:szCs w:val="18"/>
                <w:shd w:val="clear" w:color="auto" w:fill="auto"/>
              </w:rPr>
            </w:pPr>
          </w:p>
        </w:tc>
        <w:tc>
          <w:tcPr>
            <w:tcW w:w="853" w:type="dxa"/>
            <w:tcBorders>
              <w:top w:val="single" w:sz="4" w:space="0" w:color="auto"/>
              <w:left w:val="nil"/>
              <w:bottom w:val="nil"/>
              <w:right w:val="nil"/>
            </w:tcBorders>
            <w:noWrap/>
            <w:vAlign w:val="bottom"/>
            <w:hideMark/>
          </w:tcPr>
          <w:p w14:paraId="4DB4180E" w14:textId="77777777" w:rsidR="008850B5" w:rsidRPr="00A13B5F" w:rsidRDefault="008850B5" w:rsidP="00A13B5F">
            <w:pPr>
              <w:jc w:val="left"/>
              <w:rPr>
                <w:rFonts w:eastAsia="Times New Roman"/>
                <w:color w:val="000000"/>
                <w:sz w:val="18"/>
                <w:szCs w:val="18"/>
                <w:shd w:val="clear" w:color="auto" w:fill="auto"/>
              </w:rPr>
            </w:pPr>
          </w:p>
        </w:tc>
        <w:tc>
          <w:tcPr>
            <w:tcW w:w="579" w:type="dxa"/>
            <w:gridSpan w:val="2"/>
            <w:tcBorders>
              <w:top w:val="single" w:sz="4" w:space="0" w:color="auto"/>
              <w:left w:val="nil"/>
              <w:bottom w:val="nil"/>
              <w:right w:val="nil"/>
            </w:tcBorders>
            <w:noWrap/>
            <w:vAlign w:val="bottom"/>
            <w:hideMark/>
          </w:tcPr>
          <w:p w14:paraId="110BB438" w14:textId="77777777" w:rsidR="008850B5" w:rsidRPr="00A13B5F" w:rsidRDefault="008850B5" w:rsidP="00A13B5F">
            <w:pPr>
              <w:jc w:val="left"/>
              <w:rPr>
                <w:rFonts w:eastAsia="Times New Roman"/>
                <w:color w:val="000000"/>
                <w:sz w:val="18"/>
                <w:szCs w:val="18"/>
                <w:shd w:val="clear" w:color="auto" w:fill="auto"/>
              </w:rPr>
            </w:pPr>
          </w:p>
        </w:tc>
      </w:tr>
    </w:tbl>
    <w:p w14:paraId="0F174C0D" w14:textId="7A367BA3" w:rsidR="008850B5" w:rsidRDefault="008850B5" w:rsidP="00BB0119">
      <w:pPr>
        <w:ind w:firstLine="567"/>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Ц</w:t>
      </w:r>
      <w:r w:rsidRPr="008850B5">
        <w:rPr>
          <w:rFonts w:eastAsia="Calibri"/>
          <w:bCs/>
          <w:color w:val="auto"/>
          <w:sz w:val="22"/>
          <w:szCs w:val="22"/>
          <w:shd w:val="clear" w:color="auto" w:fill="auto"/>
          <w:lang w:eastAsia="en-US"/>
        </w:rPr>
        <w:t>ена услуги включает в себя стоимость предпечатной подготовки, формирования данных печати, распечатки, конвертирования, сортировки и доставки счетов оплаты за водоснабжение и водоотведение абонентам МУП "Водоканал" г. Йошкар-Олы, уплата всех таможенных пошлин, налогов, сборов и других обязательных платежей. Проведенных исследования позволяют определить начальную максимальную цену договора в сумме 17 251 508,4 руб. (Семнадцать миллионов двести пятьдесят одна тысяча пятьсот восемь) рублей 40 копеек.</w:t>
      </w:r>
    </w:p>
    <w:p w14:paraId="7214A221" w14:textId="77777777" w:rsidR="008850B5" w:rsidRDefault="008850B5" w:rsidP="00BB0119">
      <w:pPr>
        <w:ind w:firstLine="567"/>
        <w:rPr>
          <w:rFonts w:eastAsia="Calibri"/>
          <w:bCs/>
          <w:color w:val="auto"/>
          <w:sz w:val="22"/>
          <w:szCs w:val="22"/>
          <w:shd w:val="clear" w:color="auto" w:fill="auto"/>
          <w:lang w:eastAsia="en-US"/>
        </w:rPr>
        <w:sectPr w:rsidR="008850B5" w:rsidSect="001A57A2">
          <w:pgSz w:w="16838" w:h="11906" w:orient="landscape"/>
          <w:pgMar w:top="1418" w:right="568" w:bottom="566" w:left="568" w:header="708" w:footer="708" w:gutter="0"/>
          <w:cols w:space="708"/>
          <w:docGrid w:linePitch="360"/>
        </w:sectPr>
      </w:pPr>
    </w:p>
    <w:p w14:paraId="460EAB1E" w14:textId="0BC56C39" w:rsidR="00A13B5F" w:rsidRPr="004C37AC" w:rsidRDefault="00A13B5F" w:rsidP="00BB0119">
      <w:pPr>
        <w:ind w:firstLine="567"/>
        <w:rPr>
          <w:rFonts w:eastAsia="Calibri"/>
          <w:bCs/>
          <w:color w:val="auto"/>
          <w:sz w:val="22"/>
          <w:szCs w:val="22"/>
          <w:shd w:val="clear" w:color="auto" w:fill="auto"/>
          <w:lang w:eastAsia="en-US"/>
        </w:rPr>
      </w:pPr>
    </w:p>
    <w:p w14:paraId="042CF2DA" w14:textId="77777777" w:rsidR="00A13B5F" w:rsidRDefault="00A13B5F" w:rsidP="004242BF">
      <w:pPr>
        <w:rPr>
          <w:rFonts w:eastAsia="Calibri"/>
          <w:b/>
          <w:color w:val="auto"/>
          <w:shd w:val="clear" w:color="auto" w:fill="auto"/>
          <w:lang w:eastAsia="en-US"/>
        </w:rPr>
      </w:pPr>
    </w:p>
    <w:p w14:paraId="12734ECF" w14:textId="6C202051"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6CA30F1F" w14:textId="77777777" w:rsidR="00826908" w:rsidRDefault="00826908" w:rsidP="00675778">
      <w:pPr>
        <w:ind w:firstLine="709"/>
        <w:jc w:val="center"/>
        <w:rPr>
          <w:rFonts w:eastAsia="Calibri"/>
          <w:b/>
          <w:color w:val="auto"/>
          <w:shd w:val="clear" w:color="auto" w:fill="auto"/>
          <w:lang w:eastAsia="en-US"/>
        </w:rPr>
      </w:pPr>
    </w:p>
    <w:p w14:paraId="468813BE"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6D6A470C" w14:textId="77777777" w:rsidR="00DE0081" w:rsidRPr="0059743B" w:rsidRDefault="00DE0081" w:rsidP="00DE0081">
      <w:pPr>
        <w:ind w:firstLine="709"/>
        <w:jc w:val="center"/>
        <w:rPr>
          <w:rFonts w:eastAsia="Calibri"/>
          <w:b/>
          <w:color w:val="auto"/>
          <w:sz w:val="12"/>
          <w:szCs w:val="12"/>
          <w:shd w:val="clear" w:color="auto" w:fill="auto"/>
          <w:lang w:eastAsia="en-US"/>
        </w:rPr>
      </w:pPr>
    </w:p>
    <w:p w14:paraId="095433CF"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I «Общие условия проведения аукциона в электронной форме». Указанные электронные документы подаются одновременно.</w:t>
      </w:r>
    </w:p>
    <w:p w14:paraId="7E54382E"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7FFC2E73"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25372F67" w14:textId="088EE7CB" w:rsidR="00DE0081" w:rsidRDefault="00A878FD" w:rsidP="00A878FD">
      <w:pPr>
        <w:ind w:firstLine="709"/>
        <w:rPr>
          <w:rFonts w:eastAsia="Calibri"/>
          <w:i/>
          <w:color w:val="auto"/>
          <w:shd w:val="clear" w:color="auto" w:fill="auto"/>
          <w:lang w:eastAsia="en-US"/>
        </w:rPr>
      </w:pPr>
      <w:r w:rsidRPr="00A878FD">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Технического задания.</w:t>
      </w:r>
    </w:p>
    <w:p w14:paraId="51223A64" w14:textId="77777777" w:rsidR="00DE0081" w:rsidRDefault="00DE0081"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w:t>
      </w:r>
    </w:p>
    <w:p w14:paraId="2926DC1B" w14:textId="77777777" w:rsidR="00DE0081" w:rsidRDefault="00DE0081" w:rsidP="00770A54">
      <w:pPr>
        <w:ind w:firstLine="709"/>
        <w:jc w:val="right"/>
        <w:rPr>
          <w:rFonts w:eastAsia="Calibri"/>
          <w:i/>
          <w:color w:val="auto"/>
          <w:shd w:val="clear" w:color="auto" w:fill="auto"/>
          <w:lang w:eastAsia="en-US"/>
        </w:rPr>
      </w:pPr>
    </w:p>
    <w:p w14:paraId="52D6C01D" w14:textId="77777777" w:rsidR="00DE0081" w:rsidRDefault="00DE0081" w:rsidP="00770A54">
      <w:pPr>
        <w:ind w:firstLine="709"/>
        <w:jc w:val="right"/>
        <w:rPr>
          <w:rFonts w:eastAsia="Calibri"/>
          <w:i/>
          <w:color w:val="auto"/>
          <w:shd w:val="clear" w:color="auto" w:fill="auto"/>
          <w:lang w:eastAsia="en-US"/>
        </w:rPr>
      </w:pPr>
    </w:p>
    <w:p w14:paraId="1394FD3E" w14:textId="77777777" w:rsidR="00DE0081" w:rsidRDefault="00DE0081" w:rsidP="00770A54">
      <w:pPr>
        <w:ind w:firstLine="709"/>
        <w:jc w:val="right"/>
        <w:rPr>
          <w:rFonts w:eastAsia="Calibri"/>
          <w:i/>
          <w:color w:val="auto"/>
          <w:shd w:val="clear" w:color="auto" w:fill="auto"/>
          <w:lang w:eastAsia="en-US"/>
        </w:rPr>
      </w:pPr>
    </w:p>
    <w:p w14:paraId="55C3EBCB" w14:textId="77777777" w:rsidR="00DE0081" w:rsidRDefault="00DE0081" w:rsidP="00770A54">
      <w:pPr>
        <w:ind w:firstLine="709"/>
        <w:jc w:val="right"/>
        <w:rPr>
          <w:rFonts w:eastAsia="Calibri"/>
          <w:i/>
          <w:color w:val="auto"/>
          <w:shd w:val="clear" w:color="auto" w:fill="auto"/>
          <w:lang w:eastAsia="en-US"/>
        </w:rPr>
      </w:pPr>
    </w:p>
    <w:p w14:paraId="5839B465" w14:textId="77777777" w:rsidR="00DE0081" w:rsidRDefault="00DE0081" w:rsidP="00770A54">
      <w:pPr>
        <w:ind w:firstLine="709"/>
        <w:jc w:val="right"/>
        <w:rPr>
          <w:rFonts w:eastAsia="Calibri"/>
          <w:i/>
          <w:color w:val="auto"/>
          <w:shd w:val="clear" w:color="auto" w:fill="auto"/>
          <w:lang w:eastAsia="en-US"/>
        </w:rPr>
      </w:pPr>
    </w:p>
    <w:p w14:paraId="38CA64E1" w14:textId="77777777" w:rsidR="00DE0081" w:rsidRDefault="00DE0081" w:rsidP="00770A54">
      <w:pPr>
        <w:ind w:firstLine="709"/>
        <w:jc w:val="right"/>
        <w:rPr>
          <w:rFonts w:eastAsia="Calibri"/>
          <w:i/>
          <w:color w:val="auto"/>
          <w:shd w:val="clear" w:color="auto" w:fill="auto"/>
          <w:lang w:eastAsia="en-US"/>
        </w:rPr>
      </w:pPr>
    </w:p>
    <w:p w14:paraId="478CCB94" w14:textId="77777777" w:rsidR="00DE0081" w:rsidRDefault="00DE0081" w:rsidP="00770A54">
      <w:pPr>
        <w:ind w:firstLine="709"/>
        <w:jc w:val="right"/>
        <w:rPr>
          <w:rFonts w:eastAsia="Calibri"/>
          <w:i/>
          <w:color w:val="auto"/>
          <w:shd w:val="clear" w:color="auto" w:fill="auto"/>
          <w:lang w:eastAsia="en-US"/>
        </w:rPr>
      </w:pPr>
    </w:p>
    <w:p w14:paraId="7F6ABD4F" w14:textId="77777777" w:rsidR="00DE0081" w:rsidRDefault="00DE0081" w:rsidP="00770A54">
      <w:pPr>
        <w:ind w:firstLine="709"/>
        <w:jc w:val="right"/>
        <w:rPr>
          <w:rFonts w:eastAsia="Calibri"/>
          <w:i/>
          <w:color w:val="auto"/>
          <w:shd w:val="clear" w:color="auto" w:fill="auto"/>
          <w:lang w:eastAsia="en-US"/>
        </w:rPr>
      </w:pPr>
    </w:p>
    <w:p w14:paraId="3CED8A04"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8850B5">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E0398" w14:textId="77777777" w:rsidR="00C8613B" w:rsidRDefault="00C8613B" w:rsidP="00A55106">
      <w:r>
        <w:separator/>
      </w:r>
    </w:p>
  </w:endnote>
  <w:endnote w:type="continuationSeparator" w:id="0">
    <w:p w14:paraId="1A319651" w14:textId="77777777" w:rsidR="00C8613B" w:rsidRDefault="00C8613B"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1BF4A" w14:textId="4E4F67EB" w:rsidR="00FA6CF2" w:rsidRDefault="009203F1" w:rsidP="00DA5974">
    <w:pPr>
      <w:pStyle w:val="ConsPlusNormal"/>
      <w:jc w:val="right"/>
    </w:pPr>
    <w:r>
      <w:fldChar w:fldCharType="begin"/>
    </w:r>
    <w:r>
      <w:instrText xml:space="preserve"> PAGE   \* MERGEFORMAT </w:instrText>
    </w:r>
    <w:r>
      <w:fldChar w:fldCharType="separate"/>
    </w:r>
    <w:r w:rsidR="003B586C">
      <w:rPr>
        <w:noProof/>
      </w:rPr>
      <w:t>43</w:t>
    </w:r>
    <w:r>
      <w:rPr>
        <w:noProof/>
      </w:rPr>
      <w:fldChar w:fldCharType="end"/>
    </w:r>
  </w:p>
  <w:p w14:paraId="77546E05" w14:textId="77777777" w:rsidR="00FA6CF2" w:rsidRDefault="00FA6CF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B2C5B" w14:textId="77777777" w:rsidR="00C8613B" w:rsidRDefault="00C8613B" w:rsidP="00A55106">
      <w:r>
        <w:separator/>
      </w:r>
    </w:p>
  </w:footnote>
  <w:footnote w:type="continuationSeparator" w:id="0">
    <w:p w14:paraId="3EC810FD" w14:textId="77777777" w:rsidR="00C8613B" w:rsidRDefault="00C8613B"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B1045E3"/>
    <w:multiLevelType w:val="hybridMultilevel"/>
    <w:tmpl w:val="FFFFFFFF"/>
    <w:lvl w:ilvl="0" w:tplc="2C622DDE">
      <w:start w:val="1"/>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CE16A7"/>
    <w:multiLevelType w:val="hybridMultilevel"/>
    <w:tmpl w:val="8CE83EFA"/>
    <w:lvl w:ilvl="0" w:tplc="72CA0F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16cid:durableId="1687058384">
    <w:abstractNumId w:val="3"/>
  </w:num>
  <w:num w:numId="2" w16cid:durableId="1715692115">
    <w:abstractNumId w:val="2"/>
  </w:num>
  <w:num w:numId="3" w16cid:durableId="635180279">
    <w:abstractNumId w:val="8"/>
  </w:num>
  <w:num w:numId="4" w16cid:durableId="1572079110">
    <w:abstractNumId w:val="7"/>
  </w:num>
  <w:num w:numId="5" w16cid:durableId="2122147202">
    <w:abstractNumId w:val="4"/>
  </w:num>
  <w:num w:numId="6" w16cid:durableId="238640884">
    <w:abstractNumId w:val="5"/>
  </w:num>
  <w:num w:numId="7" w16cid:durableId="197344423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1B8A"/>
    <w:rsid w:val="000022A2"/>
    <w:rsid w:val="00007090"/>
    <w:rsid w:val="0001081D"/>
    <w:rsid w:val="00012EF1"/>
    <w:rsid w:val="000146B7"/>
    <w:rsid w:val="00016975"/>
    <w:rsid w:val="00017568"/>
    <w:rsid w:val="000211BA"/>
    <w:rsid w:val="00023F27"/>
    <w:rsid w:val="00025983"/>
    <w:rsid w:val="0003154F"/>
    <w:rsid w:val="0003159C"/>
    <w:rsid w:val="0003169B"/>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BA4"/>
    <w:rsid w:val="00071CE6"/>
    <w:rsid w:val="000721E8"/>
    <w:rsid w:val="00075A04"/>
    <w:rsid w:val="000774D8"/>
    <w:rsid w:val="0008022B"/>
    <w:rsid w:val="000874FD"/>
    <w:rsid w:val="000918E0"/>
    <w:rsid w:val="00094BAF"/>
    <w:rsid w:val="00095745"/>
    <w:rsid w:val="00096686"/>
    <w:rsid w:val="000A1966"/>
    <w:rsid w:val="000A4AAB"/>
    <w:rsid w:val="000A636F"/>
    <w:rsid w:val="000A65CC"/>
    <w:rsid w:val="000B0453"/>
    <w:rsid w:val="000B378A"/>
    <w:rsid w:val="000B4218"/>
    <w:rsid w:val="000B769B"/>
    <w:rsid w:val="000C0144"/>
    <w:rsid w:val="000C2C30"/>
    <w:rsid w:val="000C7083"/>
    <w:rsid w:val="000C73E6"/>
    <w:rsid w:val="000D0EFF"/>
    <w:rsid w:val="000D2409"/>
    <w:rsid w:val="000D48A1"/>
    <w:rsid w:val="000D5045"/>
    <w:rsid w:val="000D6762"/>
    <w:rsid w:val="000E2BCB"/>
    <w:rsid w:val="000E36DD"/>
    <w:rsid w:val="000E41A4"/>
    <w:rsid w:val="000E6CC9"/>
    <w:rsid w:val="000E700D"/>
    <w:rsid w:val="000E7549"/>
    <w:rsid w:val="000F24F8"/>
    <w:rsid w:val="000F76F0"/>
    <w:rsid w:val="000F799D"/>
    <w:rsid w:val="0010106A"/>
    <w:rsid w:val="00101F13"/>
    <w:rsid w:val="00102247"/>
    <w:rsid w:val="00103987"/>
    <w:rsid w:val="001043D2"/>
    <w:rsid w:val="001050D1"/>
    <w:rsid w:val="00105C9A"/>
    <w:rsid w:val="0010783D"/>
    <w:rsid w:val="00107B56"/>
    <w:rsid w:val="00116316"/>
    <w:rsid w:val="00116750"/>
    <w:rsid w:val="00122DBC"/>
    <w:rsid w:val="00122FA7"/>
    <w:rsid w:val="00123B7C"/>
    <w:rsid w:val="00124E4D"/>
    <w:rsid w:val="0012594A"/>
    <w:rsid w:val="001260D2"/>
    <w:rsid w:val="001264A4"/>
    <w:rsid w:val="00130BC0"/>
    <w:rsid w:val="001401BA"/>
    <w:rsid w:val="001445E5"/>
    <w:rsid w:val="0014650F"/>
    <w:rsid w:val="0014756D"/>
    <w:rsid w:val="00147756"/>
    <w:rsid w:val="00153775"/>
    <w:rsid w:val="00153D9F"/>
    <w:rsid w:val="0016045F"/>
    <w:rsid w:val="00160C2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408A"/>
    <w:rsid w:val="001969A1"/>
    <w:rsid w:val="00196E0B"/>
    <w:rsid w:val="001971BD"/>
    <w:rsid w:val="001A1E20"/>
    <w:rsid w:val="001A23B2"/>
    <w:rsid w:val="001A57A2"/>
    <w:rsid w:val="001B323D"/>
    <w:rsid w:val="001B3CC0"/>
    <w:rsid w:val="001B7AC7"/>
    <w:rsid w:val="001C2E6C"/>
    <w:rsid w:val="001C30B6"/>
    <w:rsid w:val="001C45FE"/>
    <w:rsid w:val="001C4858"/>
    <w:rsid w:val="001C5653"/>
    <w:rsid w:val="001C6E79"/>
    <w:rsid w:val="001D05DC"/>
    <w:rsid w:val="001D13A9"/>
    <w:rsid w:val="001D1C35"/>
    <w:rsid w:val="001D216F"/>
    <w:rsid w:val="001D327D"/>
    <w:rsid w:val="001D5CE6"/>
    <w:rsid w:val="001D751B"/>
    <w:rsid w:val="001E166A"/>
    <w:rsid w:val="001E2250"/>
    <w:rsid w:val="001E265C"/>
    <w:rsid w:val="001E53DD"/>
    <w:rsid w:val="001F121D"/>
    <w:rsid w:val="001F287F"/>
    <w:rsid w:val="001F718F"/>
    <w:rsid w:val="00200B1D"/>
    <w:rsid w:val="00203C4F"/>
    <w:rsid w:val="002047A8"/>
    <w:rsid w:val="00204E32"/>
    <w:rsid w:val="0020520C"/>
    <w:rsid w:val="002055D9"/>
    <w:rsid w:val="0021710C"/>
    <w:rsid w:val="002206A5"/>
    <w:rsid w:val="00222843"/>
    <w:rsid w:val="00226D9E"/>
    <w:rsid w:val="002317F6"/>
    <w:rsid w:val="00236AC0"/>
    <w:rsid w:val="00240A1A"/>
    <w:rsid w:val="00246140"/>
    <w:rsid w:val="002510E8"/>
    <w:rsid w:val="0026052C"/>
    <w:rsid w:val="00262F7C"/>
    <w:rsid w:val="002649B6"/>
    <w:rsid w:val="0026552C"/>
    <w:rsid w:val="002752EF"/>
    <w:rsid w:val="0027688E"/>
    <w:rsid w:val="00276F97"/>
    <w:rsid w:val="00280608"/>
    <w:rsid w:val="0028134D"/>
    <w:rsid w:val="002819A7"/>
    <w:rsid w:val="00281FE1"/>
    <w:rsid w:val="00282780"/>
    <w:rsid w:val="00290218"/>
    <w:rsid w:val="0029282C"/>
    <w:rsid w:val="002A284D"/>
    <w:rsid w:val="002A30FD"/>
    <w:rsid w:val="002B09E5"/>
    <w:rsid w:val="002B1922"/>
    <w:rsid w:val="002B1FE3"/>
    <w:rsid w:val="002B2662"/>
    <w:rsid w:val="002B4C01"/>
    <w:rsid w:val="002C022A"/>
    <w:rsid w:val="002C59F1"/>
    <w:rsid w:val="002C6AD0"/>
    <w:rsid w:val="002D0864"/>
    <w:rsid w:val="002E08B5"/>
    <w:rsid w:val="002E4C2D"/>
    <w:rsid w:val="002E6F46"/>
    <w:rsid w:val="002F4577"/>
    <w:rsid w:val="002F5EC2"/>
    <w:rsid w:val="002F77CE"/>
    <w:rsid w:val="00300A22"/>
    <w:rsid w:val="00301DE3"/>
    <w:rsid w:val="0030377F"/>
    <w:rsid w:val="00303DCD"/>
    <w:rsid w:val="003051C2"/>
    <w:rsid w:val="00305F2C"/>
    <w:rsid w:val="00306FCE"/>
    <w:rsid w:val="00311978"/>
    <w:rsid w:val="00312302"/>
    <w:rsid w:val="00314471"/>
    <w:rsid w:val="003148D9"/>
    <w:rsid w:val="00314B03"/>
    <w:rsid w:val="00316F5A"/>
    <w:rsid w:val="00321545"/>
    <w:rsid w:val="00321A2C"/>
    <w:rsid w:val="00321B1D"/>
    <w:rsid w:val="003221D7"/>
    <w:rsid w:val="00324C63"/>
    <w:rsid w:val="0032745E"/>
    <w:rsid w:val="0033097E"/>
    <w:rsid w:val="003326FC"/>
    <w:rsid w:val="00333E7E"/>
    <w:rsid w:val="003447E3"/>
    <w:rsid w:val="00344F6D"/>
    <w:rsid w:val="00347137"/>
    <w:rsid w:val="003501D0"/>
    <w:rsid w:val="003526E3"/>
    <w:rsid w:val="003529BF"/>
    <w:rsid w:val="00353436"/>
    <w:rsid w:val="00354DE2"/>
    <w:rsid w:val="00356DCC"/>
    <w:rsid w:val="003629AF"/>
    <w:rsid w:val="00364486"/>
    <w:rsid w:val="003647BB"/>
    <w:rsid w:val="0036786F"/>
    <w:rsid w:val="00367CCB"/>
    <w:rsid w:val="0037096E"/>
    <w:rsid w:val="00372832"/>
    <w:rsid w:val="00380205"/>
    <w:rsid w:val="00382BB5"/>
    <w:rsid w:val="0038554E"/>
    <w:rsid w:val="0038587A"/>
    <w:rsid w:val="0039042B"/>
    <w:rsid w:val="00390629"/>
    <w:rsid w:val="00390E2A"/>
    <w:rsid w:val="00391A33"/>
    <w:rsid w:val="0039276D"/>
    <w:rsid w:val="00393F0E"/>
    <w:rsid w:val="00396E2D"/>
    <w:rsid w:val="00397374"/>
    <w:rsid w:val="003A1AE8"/>
    <w:rsid w:val="003A27F7"/>
    <w:rsid w:val="003A709C"/>
    <w:rsid w:val="003B0CFC"/>
    <w:rsid w:val="003B586C"/>
    <w:rsid w:val="003B5DE5"/>
    <w:rsid w:val="003B5F16"/>
    <w:rsid w:val="003B7B9C"/>
    <w:rsid w:val="003C3149"/>
    <w:rsid w:val="003C4BFE"/>
    <w:rsid w:val="003D079D"/>
    <w:rsid w:val="003D0E32"/>
    <w:rsid w:val="003D2294"/>
    <w:rsid w:val="003D240E"/>
    <w:rsid w:val="003D3B20"/>
    <w:rsid w:val="003E1CD7"/>
    <w:rsid w:val="003E1E37"/>
    <w:rsid w:val="003E2C73"/>
    <w:rsid w:val="003E34D5"/>
    <w:rsid w:val="003E3FDC"/>
    <w:rsid w:val="003F01B1"/>
    <w:rsid w:val="003F253E"/>
    <w:rsid w:val="003F602B"/>
    <w:rsid w:val="003F6675"/>
    <w:rsid w:val="00400242"/>
    <w:rsid w:val="00407C78"/>
    <w:rsid w:val="004125BE"/>
    <w:rsid w:val="004134BA"/>
    <w:rsid w:val="004137A7"/>
    <w:rsid w:val="004139F0"/>
    <w:rsid w:val="00413CD1"/>
    <w:rsid w:val="00413E8C"/>
    <w:rsid w:val="00416855"/>
    <w:rsid w:val="004179F6"/>
    <w:rsid w:val="004242BF"/>
    <w:rsid w:val="00427F6D"/>
    <w:rsid w:val="00430055"/>
    <w:rsid w:val="0043074D"/>
    <w:rsid w:val="00434887"/>
    <w:rsid w:val="004355EA"/>
    <w:rsid w:val="004365B2"/>
    <w:rsid w:val="00441B90"/>
    <w:rsid w:val="00441F92"/>
    <w:rsid w:val="004476FA"/>
    <w:rsid w:val="00450289"/>
    <w:rsid w:val="00452090"/>
    <w:rsid w:val="00452BA2"/>
    <w:rsid w:val="00454873"/>
    <w:rsid w:val="00455058"/>
    <w:rsid w:val="0046540F"/>
    <w:rsid w:val="004672F9"/>
    <w:rsid w:val="00470CD2"/>
    <w:rsid w:val="00472967"/>
    <w:rsid w:val="00473257"/>
    <w:rsid w:val="00473C2F"/>
    <w:rsid w:val="00474578"/>
    <w:rsid w:val="00475B12"/>
    <w:rsid w:val="00480BCB"/>
    <w:rsid w:val="00480D9E"/>
    <w:rsid w:val="00481B6A"/>
    <w:rsid w:val="0048220B"/>
    <w:rsid w:val="0048238B"/>
    <w:rsid w:val="00485DD9"/>
    <w:rsid w:val="00490AE2"/>
    <w:rsid w:val="00491F2F"/>
    <w:rsid w:val="00492994"/>
    <w:rsid w:val="00494E02"/>
    <w:rsid w:val="004965EE"/>
    <w:rsid w:val="004A2D20"/>
    <w:rsid w:val="004A3E73"/>
    <w:rsid w:val="004A7F38"/>
    <w:rsid w:val="004B1652"/>
    <w:rsid w:val="004B1C48"/>
    <w:rsid w:val="004B42C2"/>
    <w:rsid w:val="004B5469"/>
    <w:rsid w:val="004C0222"/>
    <w:rsid w:val="004C228A"/>
    <w:rsid w:val="004C238F"/>
    <w:rsid w:val="004C2C26"/>
    <w:rsid w:val="004C37AC"/>
    <w:rsid w:val="004C6298"/>
    <w:rsid w:val="004C6543"/>
    <w:rsid w:val="004C6E84"/>
    <w:rsid w:val="004C7C91"/>
    <w:rsid w:val="004D16D6"/>
    <w:rsid w:val="004D1DFE"/>
    <w:rsid w:val="004D55ED"/>
    <w:rsid w:val="004E7579"/>
    <w:rsid w:val="004E7E16"/>
    <w:rsid w:val="004F0867"/>
    <w:rsid w:val="004F1240"/>
    <w:rsid w:val="004F45D8"/>
    <w:rsid w:val="004F5829"/>
    <w:rsid w:val="00500AE4"/>
    <w:rsid w:val="00502CFB"/>
    <w:rsid w:val="00503E9D"/>
    <w:rsid w:val="005052A5"/>
    <w:rsid w:val="00510EE9"/>
    <w:rsid w:val="00511787"/>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2420"/>
    <w:rsid w:val="00555612"/>
    <w:rsid w:val="00560076"/>
    <w:rsid w:val="005600E4"/>
    <w:rsid w:val="005644D9"/>
    <w:rsid w:val="00564DC4"/>
    <w:rsid w:val="0056549E"/>
    <w:rsid w:val="0057025B"/>
    <w:rsid w:val="00570635"/>
    <w:rsid w:val="005728A6"/>
    <w:rsid w:val="00572D21"/>
    <w:rsid w:val="005730A2"/>
    <w:rsid w:val="00574CA3"/>
    <w:rsid w:val="00575366"/>
    <w:rsid w:val="00582D6F"/>
    <w:rsid w:val="005834B4"/>
    <w:rsid w:val="005874A5"/>
    <w:rsid w:val="00590756"/>
    <w:rsid w:val="00592879"/>
    <w:rsid w:val="00593309"/>
    <w:rsid w:val="005937C9"/>
    <w:rsid w:val="00596F9A"/>
    <w:rsid w:val="005972FA"/>
    <w:rsid w:val="0059743B"/>
    <w:rsid w:val="005A2178"/>
    <w:rsid w:val="005A2FD8"/>
    <w:rsid w:val="005A3C6A"/>
    <w:rsid w:val="005A4328"/>
    <w:rsid w:val="005A4889"/>
    <w:rsid w:val="005A4F18"/>
    <w:rsid w:val="005A4F84"/>
    <w:rsid w:val="005A580F"/>
    <w:rsid w:val="005A6755"/>
    <w:rsid w:val="005A787C"/>
    <w:rsid w:val="005A7FDA"/>
    <w:rsid w:val="005B00A8"/>
    <w:rsid w:val="005B0E5E"/>
    <w:rsid w:val="005B10DD"/>
    <w:rsid w:val="005B535D"/>
    <w:rsid w:val="005B7CE1"/>
    <w:rsid w:val="005C3475"/>
    <w:rsid w:val="005C54EF"/>
    <w:rsid w:val="005C770E"/>
    <w:rsid w:val="005D007C"/>
    <w:rsid w:val="005D5FE8"/>
    <w:rsid w:val="005D6FF0"/>
    <w:rsid w:val="005D7B3F"/>
    <w:rsid w:val="005E1260"/>
    <w:rsid w:val="005E55B7"/>
    <w:rsid w:val="005E57A7"/>
    <w:rsid w:val="005E64B8"/>
    <w:rsid w:val="005F235F"/>
    <w:rsid w:val="005F5673"/>
    <w:rsid w:val="005F5F60"/>
    <w:rsid w:val="006015E5"/>
    <w:rsid w:val="00602783"/>
    <w:rsid w:val="00602971"/>
    <w:rsid w:val="00602EB4"/>
    <w:rsid w:val="00603339"/>
    <w:rsid w:val="00603F3A"/>
    <w:rsid w:val="00605AA6"/>
    <w:rsid w:val="00607413"/>
    <w:rsid w:val="006118E2"/>
    <w:rsid w:val="00613810"/>
    <w:rsid w:val="006138F9"/>
    <w:rsid w:val="00614B22"/>
    <w:rsid w:val="00614D74"/>
    <w:rsid w:val="006157A5"/>
    <w:rsid w:val="006161AE"/>
    <w:rsid w:val="00616BC3"/>
    <w:rsid w:val="00616DF1"/>
    <w:rsid w:val="00617890"/>
    <w:rsid w:val="0062069C"/>
    <w:rsid w:val="0062146D"/>
    <w:rsid w:val="0062464F"/>
    <w:rsid w:val="00625CAD"/>
    <w:rsid w:val="006270BB"/>
    <w:rsid w:val="0063034A"/>
    <w:rsid w:val="00633BD3"/>
    <w:rsid w:val="00634139"/>
    <w:rsid w:val="00637659"/>
    <w:rsid w:val="0064150B"/>
    <w:rsid w:val="00641962"/>
    <w:rsid w:val="00643BA2"/>
    <w:rsid w:val="00645D84"/>
    <w:rsid w:val="006464DC"/>
    <w:rsid w:val="00646844"/>
    <w:rsid w:val="006520E9"/>
    <w:rsid w:val="0066396B"/>
    <w:rsid w:val="00664AEC"/>
    <w:rsid w:val="00665819"/>
    <w:rsid w:val="00675778"/>
    <w:rsid w:val="0067675C"/>
    <w:rsid w:val="0068013B"/>
    <w:rsid w:val="00682710"/>
    <w:rsid w:val="00682C32"/>
    <w:rsid w:val="00683CDD"/>
    <w:rsid w:val="00685C06"/>
    <w:rsid w:val="00693522"/>
    <w:rsid w:val="00694C52"/>
    <w:rsid w:val="0069666A"/>
    <w:rsid w:val="006A0A4A"/>
    <w:rsid w:val="006A4FCA"/>
    <w:rsid w:val="006A5DFB"/>
    <w:rsid w:val="006A74C1"/>
    <w:rsid w:val="006A7858"/>
    <w:rsid w:val="006B1192"/>
    <w:rsid w:val="006B4B13"/>
    <w:rsid w:val="006B5171"/>
    <w:rsid w:val="006B54D3"/>
    <w:rsid w:val="006C1A0C"/>
    <w:rsid w:val="006C3423"/>
    <w:rsid w:val="006C50D2"/>
    <w:rsid w:val="006C6367"/>
    <w:rsid w:val="006D0448"/>
    <w:rsid w:val="006D0F26"/>
    <w:rsid w:val="006D2D03"/>
    <w:rsid w:val="006D3978"/>
    <w:rsid w:val="006D5B3B"/>
    <w:rsid w:val="006E35CC"/>
    <w:rsid w:val="006E4047"/>
    <w:rsid w:val="006E6307"/>
    <w:rsid w:val="006F11E5"/>
    <w:rsid w:val="006F1C70"/>
    <w:rsid w:val="006F2E89"/>
    <w:rsid w:val="006F47F2"/>
    <w:rsid w:val="00703B05"/>
    <w:rsid w:val="007042D7"/>
    <w:rsid w:val="007051A7"/>
    <w:rsid w:val="007142A7"/>
    <w:rsid w:val="00720320"/>
    <w:rsid w:val="00721171"/>
    <w:rsid w:val="00722533"/>
    <w:rsid w:val="00722F4D"/>
    <w:rsid w:val="00724067"/>
    <w:rsid w:val="0072480F"/>
    <w:rsid w:val="0072494E"/>
    <w:rsid w:val="00725213"/>
    <w:rsid w:val="00725971"/>
    <w:rsid w:val="00725C7C"/>
    <w:rsid w:val="007264F0"/>
    <w:rsid w:val="0073002F"/>
    <w:rsid w:val="0073165E"/>
    <w:rsid w:val="007323B6"/>
    <w:rsid w:val="00733614"/>
    <w:rsid w:val="007337D1"/>
    <w:rsid w:val="00735E1D"/>
    <w:rsid w:val="00736037"/>
    <w:rsid w:val="007376F2"/>
    <w:rsid w:val="007426AC"/>
    <w:rsid w:val="00743A35"/>
    <w:rsid w:val="007504EA"/>
    <w:rsid w:val="007536D3"/>
    <w:rsid w:val="00761A4C"/>
    <w:rsid w:val="00763B37"/>
    <w:rsid w:val="0076426A"/>
    <w:rsid w:val="00764B5F"/>
    <w:rsid w:val="00766C6F"/>
    <w:rsid w:val="00767248"/>
    <w:rsid w:val="007706B2"/>
    <w:rsid w:val="00770A54"/>
    <w:rsid w:val="00776398"/>
    <w:rsid w:val="00776E0E"/>
    <w:rsid w:val="0077704E"/>
    <w:rsid w:val="00784BAB"/>
    <w:rsid w:val="00784E56"/>
    <w:rsid w:val="00790207"/>
    <w:rsid w:val="00790BE5"/>
    <w:rsid w:val="007A603D"/>
    <w:rsid w:val="007A6148"/>
    <w:rsid w:val="007A6FB1"/>
    <w:rsid w:val="007B3B73"/>
    <w:rsid w:val="007B4133"/>
    <w:rsid w:val="007B5586"/>
    <w:rsid w:val="007B6373"/>
    <w:rsid w:val="007C172F"/>
    <w:rsid w:val="007C1AF7"/>
    <w:rsid w:val="007C2810"/>
    <w:rsid w:val="007C348B"/>
    <w:rsid w:val="007D5CA6"/>
    <w:rsid w:val="007E1435"/>
    <w:rsid w:val="007E1FDB"/>
    <w:rsid w:val="007E2A55"/>
    <w:rsid w:val="007E2FA2"/>
    <w:rsid w:val="007E5A55"/>
    <w:rsid w:val="007F0E8F"/>
    <w:rsid w:val="007F1D96"/>
    <w:rsid w:val="007F2104"/>
    <w:rsid w:val="007F289D"/>
    <w:rsid w:val="007F306C"/>
    <w:rsid w:val="007F62AD"/>
    <w:rsid w:val="007F6CAB"/>
    <w:rsid w:val="00800F13"/>
    <w:rsid w:val="00801445"/>
    <w:rsid w:val="00804E4D"/>
    <w:rsid w:val="00814072"/>
    <w:rsid w:val="008159F3"/>
    <w:rsid w:val="00822B24"/>
    <w:rsid w:val="00823915"/>
    <w:rsid w:val="00826908"/>
    <w:rsid w:val="00830889"/>
    <w:rsid w:val="00832153"/>
    <w:rsid w:val="00833E7C"/>
    <w:rsid w:val="00833FF2"/>
    <w:rsid w:val="00837E4A"/>
    <w:rsid w:val="00840FB3"/>
    <w:rsid w:val="00841177"/>
    <w:rsid w:val="0084680D"/>
    <w:rsid w:val="00846FC2"/>
    <w:rsid w:val="00850967"/>
    <w:rsid w:val="00851663"/>
    <w:rsid w:val="0085415C"/>
    <w:rsid w:val="008546A7"/>
    <w:rsid w:val="008609B1"/>
    <w:rsid w:val="00864230"/>
    <w:rsid w:val="00871BC8"/>
    <w:rsid w:val="00871D62"/>
    <w:rsid w:val="00872551"/>
    <w:rsid w:val="0088084D"/>
    <w:rsid w:val="0088273A"/>
    <w:rsid w:val="00882C01"/>
    <w:rsid w:val="00884445"/>
    <w:rsid w:val="008848C8"/>
    <w:rsid w:val="008850B5"/>
    <w:rsid w:val="00887815"/>
    <w:rsid w:val="008A1322"/>
    <w:rsid w:val="008A5018"/>
    <w:rsid w:val="008A6626"/>
    <w:rsid w:val="008A7D86"/>
    <w:rsid w:val="008B3FFD"/>
    <w:rsid w:val="008B40DB"/>
    <w:rsid w:val="008B4689"/>
    <w:rsid w:val="008B63A3"/>
    <w:rsid w:val="008C00C2"/>
    <w:rsid w:val="008C04D4"/>
    <w:rsid w:val="008C1082"/>
    <w:rsid w:val="008C1173"/>
    <w:rsid w:val="008C3A7C"/>
    <w:rsid w:val="008C6FEB"/>
    <w:rsid w:val="008C730F"/>
    <w:rsid w:val="008C780E"/>
    <w:rsid w:val="008C7D80"/>
    <w:rsid w:val="008D0659"/>
    <w:rsid w:val="008D3CEF"/>
    <w:rsid w:val="008D5FCF"/>
    <w:rsid w:val="008D60ED"/>
    <w:rsid w:val="008E0769"/>
    <w:rsid w:val="008E2708"/>
    <w:rsid w:val="008E42E5"/>
    <w:rsid w:val="008F4ADE"/>
    <w:rsid w:val="008F6A95"/>
    <w:rsid w:val="008F6B26"/>
    <w:rsid w:val="00900AC2"/>
    <w:rsid w:val="0090196F"/>
    <w:rsid w:val="0090258B"/>
    <w:rsid w:val="00904C4D"/>
    <w:rsid w:val="00905058"/>
    <w:rsid w:val="009059BB"/>
    <w:rsid w:val="00907A4C"/>
    <w:rsid w:val="00907BC8"/>
    <w:rsid w:val="00915DC9"/>
    <w:rsid w:val="00916F61"/>
    <w:rsid w:val="009203F1"/>
    <w:rsid w:val="00923C3E"/>
    <w:rsid w:val="00923DFC"/>
    <w:rsid w:val="0092490B"/>
    <w:rsid w:val="0092500A"/>
    <w:rsid w:val="009261D9"/>
    <w:rsid w:val="0092790B"/>
    <w:rsid w:val="009300E2"/>
    <w:rsid w:val="009338F7"/>
    <w:rsid w:val="009345B5"/>
    <w:rsid w:val="00936379"/>
    <w:rsid w:val="00943110"/>
    <w:rsid w:val="00952834"/>
    <w:rsid w:val="00952EE5"/>
    <w:rsid w:val="00954937"/>
    <w:rsid w:val="00955488"/>
    <w:rsid w:val="0095567F"/>
    <w:rsid w:val="00956846"/>
    <w:rsid w:val="0096425A"/>
    <w:rsid w:val="00964456"/>
    <w:rsid w:val="009655C5"/>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A7E03"/>
    <w:rsid w:val="009B02B5"/>
    <w:rsid w:val="009B3249"/>
    <w:rsid w:val="009C1E61"/>
    <w:rsid w:val="009C2061"/>
    <w:rsid w:val="009C23F8"/>
    <w:rsid w:val="009C4CE5"/>
    <w:rsid w:val="009D081E"/>
    <w:rsid w:val="009D0F96"/>
    <w:rsid w:val="009D147C"/>
    <w:rsid w:val="009D182D"/>
    <w:rsid w:val="009D1CDA"/>
    <w:rsid w:val="009D4CF4"/>
    <w:rsid w:val="009E0105"/>
    <w:rsid w:val="009E1647"/>
    <w:rsid w:val="009E5972"/>
    <w:rsid w:val="009E5D9E"/>
    <w:rsid w:val="009F102B"/>
    <w:rsid w:val="009F321A"/>
    <w:rsid w:val="009F7533"/>
    <w:rsid w:val="009F782F"/>
    <w:rsid w:val="009F7EE6"/>
    <w:rsid w:val="00A0088F"/>
    <w:rsid w:val="00A0491C"/>
    <w:rsid w:val="00A05325"/>
    <w:rsid w:val="00A062FC"/>
    <w:rsid w:val="00A11386"/>
    <w:rsid w:val="00A13B5F"/>
    <w:rsid w:val="00A14287"/>
    <w:rsid w:val="00A16417"/>
    <w:rsid w:val="00A16977"/>
    <w:rsid w:val="00A17345"/>
    <w:rsid w:val="00A212CA"/>
    <w:rsid w:val="00A231FB"/>
    <w:rsid w:val="00A261E0"/>
    <w:rsid w:val="00A26D0A"/>
    <w:rsid w:val="00A31259"/>
    <w:rsid w:val="00A32091"/>
    <w:rsid w:val="00A34868"/>
    <w:rsid w:val="00A34C5E"/>
    <w:rsid w:val="00A34DC3"/>
    <w:rsid w:val="00A35612"/>
    <w:rsid w:val="00A357FC"/>
    <w:rsid w:val="00A402AB"/>
    <w:rsid w:val="00A411B2"/>
    <w:rsid w:val="00A4606B"/>
    <w:rsid w:val="00A46171"/>
    <w:rsid w:val="00A5308D"/>
    <w:rsid w:val="00A541C0"/>
    <w:rsid w:val="00A55106"/>
    <w:rsid w:val="00A556BC"/>
    <w:rsid w:val="00A559AC"/>
    <w:rsid w:val="00A6060B"/>
    <w:rsid w:val="00A62FBC"/>
    <w:rsid w:val="00A634D6"/>
    <w:rsid w:val="00A638CC"/>
    <w:rsid w:val="00A659CA"/>
    <w:rsid w:val="00A66C2D"/>
    <w:rsid w:val="00A70FEF"/>
    <w:rsid w:val="00A772B0"/>
    <w:rsid w:val="00A80338"/>
    <w:rsid w:val="00A804EE"/>
    <w:rsid w:val="00A8574C"/>
    <w:rsid w:val="00A878FD"/>
    <w:rsid w:val="00A905E1"/>
    <w:rsid w:val="00A91BCD"/>
    <w:rsid w:val="00A91FA5"/>
    <w:rsid w:val="00A92583"/>
    <w:rsid w:val="00A9403F"/>
    <w:rsid w:val="00A9775E"/>
    <w:rsid w:val="00A97B41"/>
    <w:rsid w:val="00AA560C"/>
    <w:rsid w:val="00AA5AFE"/>
    <w:rsid w:val="00AA716B"/>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AF5062"/>
    <w:rsid w:val="00B00CF8"/>
    <w:rsid w:val="00B024D4"/>
    <w:rsid w:val="00B0333D"/>
    <w:rsid w:val="00B04F1A"/>
    <w:rsid w:val="00B06159"/>
    <w:rsid w:val="00B06961"/>
    <w:rsid w:val="00B1561C"/>
    <w:rsid w:val="00B2141A"/>
    <w:rsid w:val="00B22AD4"/>
    <w:rsid w:val="00B22D1B"/>
    <w:rsid w:val="00B241E5"/>
    <w:rsid w:val="00B327D0"/>
    <w:rsid w:val="00B34BAB"/>
    <w:rsid w:val="00B370C6"/>
    <w:rsid w:val="00B4068A"/>
    <w:rsid w:val="00B434E0"/>
    <w:rsid w:val="00B4383E"/>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77542"/>
    <w:rsid w:val="00B8255F"/>
    <w:rsid w:val="00B82712"/>
    <w:rsid w:val="00B83601"/>
    <w:rsid w:val="00B85BF8"/>
    <w:rsid w:val="00B86E60"/>
    <w:rsid w:val="00B91654"/>
    <w:rsid w:val="00B91B21"/>
    <w:rsid w:val="00B9288B"/>
    <w:rsid w:val="00B9497D"/>
    <w:rsid w:val="00B95941"/>
    <w:rsid w:val="00B97F9A"/>
    <w:rsid w:val="00BA0071"/>
    <w:rsid w:val="00BA0AEF"/>
    <w:rsid w:val="00BA0FAB"/>
    <w:rsid w:val="00BA20BB"/>
    <w:rsid w:val="00BA23CF"/>
    <w:rsid w:val="00BA3524"/>
    <w:rsid w:val="00BA3D16"/>
    <w:rsid w:val="00BA4AE9"/>
    <w:rsid w:val="00BA51C7"/>
    <w:rsid w:val="00BB0119"/>
    <w:rsid w:val="00BB3EF0"/>
    <w:rsid w:val="00BB729C"/>
    <w:rsid w:val="00BC0E79"/>
    <w:rsid w:val="00BC17D0"/>
    <w:rsid w:val="00BC3573"/>
    <w:rsid w:val="00BC5A0D"/>
    <w:rsid w:val="00BD6693"/>
    <w:rsid w:val="00BE0DB7"/>
    <w:rsid w:val="00BE77D1"/>
    <w:rsid w:val="00BF3FB2"/>
    <w:rsid w:val="00BF65C7"/>
    <w:rsid w:val="00C0189A"/>
    <w:rsid w:val="00C0245E"/>
    <w:rsid w:val="00C02AEF"/>
    <w:rsid w:val="00C077A3"/>
    <w:rsid w:val="00C10936"/>
    <w:rsid w:val="00C113F5"/>
    <w:rsid w:val="00C144B3"/>
    <w:rsid w:val="00C16038"/>
    <w:rsid w:val="00C165D6"/>
    <w:rsid w:val="00C1663A"/>
    <w:rsid w:val="00C17FC7"/>
    <w:rsid w:val="00C23325"/>
    <w:rsid w:val="00C23405"/>
    <w:rsid w:val="00C24E25"/>
    <w:rsid w:val="00C25BC4"/>
    <w:rsid w:val="00C2726A"/>
    <w:rsid w:val="00C300C0"/>
    <w:rsid w:val="00C3381B"/>
    <w:rsid w:val="00C34377"/>
    <w:rsid w:val="00C35781"/>
    <w:rsid w:val="00C37486"/>
    <w:rsid w:val="00C40287"/>
    <w:rsid w:val="00C416F9"/>
    <w:rsid w:val="00C46EF6"/>
    <w:rsid w:val="00C50CD9"/>
    <w:rsid w:val="00C52FAB"/>
    <w:rsid w:val="00C53B8C"/>
    <w:rsid w:val="00C55E26"/>
    <w:rsid w:val="00C56F5F"/>
    <w:rsid w:val="00C61564"/>
    <w:rsid w:val="00C62437"/>
    <w:rsid w:val="00C62B1B"/>
    <w:rsid w:val="00C64523"/>
    <w:rsid w:val="00C6454F"/>
    <w:rsid w:val="00C664A9"/>
    <w:rsid w:val="00C70642"/>
    <w:rsid w:val="00C71418"/>
    <w:rsid w:val="00C732B1"/>
    <w:rsid w:val="00C7649A"/>
    <w:rsid w:val="00C83B2E"/>
    <w:rsid w:val="00C85458"/>
    <w:rsid w:val="00C8613B"/>
    <w:rsid w:val="00C862F7"/>
    <w:rsid w:val="00C931E4"/>
    <w:rsid w:val="00C9348F"/>
    <w:rsid w:val="00C944AF"/>
    <w:rsid w:val="00C96A66"/>
    <w:rsid w:val="00CA27DD"/>
    <w:rsid w:val="00CA3156"/>
    <w:rsid w:val="00CA4BA8"/>
    <w:rsid w:val="00CA4CC6"/>
    <w:rsid w:val="00CB3581"/>
    <w:rsid w:val="00CC256F"/>
    <w:rsid w:val="00CC267A"/>
    <w:rsid w:val="00CC6053"/>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4029"/>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3D11"/>
    <w:rsid w:val="00D45B33"/>
    <w:rsid w:val="00D46BD8"/>
    <w:rsid w:val="00D51C9A"/>
    <w:rsid w:val="00D53372"/>
    <w:rsid w:val="00D55C8E"/>
    <w:rsid w:val="00D56144"/>
    <w:rsid w:val="00D700E6"/>
    <w:rsid w:val="00D731B6"/>
    <w:rsid w:val="00D75ED7"/>
    <w:rsid w:val="00D76A76"/>
    <w:rsid w:val="00D77217"/>
    <w:rsid w:val="00D81AAD"/>
    <w:rsid w:val="00D81C33"/>
    <w:rsid w:val="00D8251B"/>
    <w:rsid w:val="00D84A32"/>
    <w:rsid w:val="00D85981"/>
    <w:rsid w:val="00D86FD7"/>
    <w:rsid w:val="00D96A4B"/>
    <w:rsid w:val="00D96FB6"/>
    <w:rsid w:val="00DA0D37"/>
    <w:rsid w:val="00DA1C68"/>
    <w:rsid w:val="00DA1E8A"/>
    <w:rsid w:val="00DA4CCF"/>
    <w:rsid w:val="00DA5974"/>
    <w:rsid w:val="00DB2158"/>
    <w:rsid w:val="00DB4498"/>
    <w:rsid w:val="00DB70B7"/>
    <w:rsid w:val="00DB7959"/>
    <w:rsid w:val="00DC4C52"/>
    <w:rsid w:val="00DC5370"/>
    <w:rsid w:val="00DC54ED"/>
    <w:rsid w:val="00DD204B"/>
    <w:rsid w:val="00DD62F6"/>
    <w:rsid w:val="00DD630D"/>
    <w:rsid w:val="00DE0081"/>
    <w:rsid w:val="00DE5559"/>
    <w:rsid w:val="00DE66B0"/>
    <w:rsid w:val="00DE6F2C"/>
    <w:rsid w:val="00DF1FE1"/>
    <w:rsid w:val="00DF2EE9"/>
    <w:rsid w:val="00DF4FEF"/>
    <w:rsid w:val="00E03672"/>
    <w:rsid w:val="00E03ACE"/>
    <w:rsid w:val="00E049A8"/>
    <w:rsid w:val="00E1095E"/>
    <w:rsid w:val="00E132CD"/>
    <w:rsid w:val="00E14C4C"/>
    <w:rsid w:val="00E17853"/>
    <w:rsid w:val="00E203B0"/>
    <w:rsid w:val="00E22A8C"/>
    <w:rsid w:val="00E23FEE"/>
    <w:rsid w:val="00E31349"/>
    <w:rsid w:val="00E316A5"/>
    <w:rsid w:val="00E32C36"/>
    <w:rsid w:val="00E336B4"/>
    <w:rsid w:val="00E34886"/>
    <w:rsid w:val="00E36C75"/>
    <w:rsid w:val="00E4018F"/>
    <w:rsid w:val="00E509AD"/>
    <w:rsid w:val="00E62039"/>
    <w:rsid w:val="00E6405A"/>
    <w:rsid w:val="00E71E0E"/>
    <w:rsid w:val="00E7746E"/>
    <w:rsid w:val="00E81559"/>
    <w:rsid w:val="00E82B95"/>
    <w:rsid w:val="00E82CBD"/>
    <w:rsid w:val="00E843F9"/>
    <w:rsid w:val="00E86ACB"/>
    <w:rsid w:val="00E87615"/>
    <w:rsid w:val="00E945EE"/>
    <w:rsid w:val="00E94CD5"/>
    <w:rsid w:val="00E96F95"/>
    <w:rsid w:val="00EA21BD"/>
    <w:rsid w:val="00EA5975"/>
    <w:rsid w:val="00EA6BB1"/>
    <w:rsid w:val="00EB5622"/>
    <w:rsid w:val="00EB5C09"/>
    <w:rsid w:val="00EC4249"/>
    <w:rsid w:val="00EC464F"/>
    <w:rsid w:val="00ED0677"/>
    <w:rsid w:val="00ED1AA9"/>
    <w:rsid w:val="00ED1B9B"/>
    <w:rsid w:val="00ED402B"/>
    <w:rsid w:val="00ED50DA"/>
    <w:rsid w:val="00ED53B8"/>
    <w:rsid w:val="00ED7183"/>
    <w:rsid w:val="00ED7688"/>
    <w:rsid w:val="00EE0976"/>
    <w:rsid w:val="00EE2375"/>
    <w:rsid w:val="00EE601E"/>
    <w:rsid w:val="00EE766D"/>
    <w:rsid w:val="00EF1DE8"/>
    <w:rsid w:val="00EF3362"/>
    <w:rsid w:val="00EF608F"/>
    <w:rsid w:val="00F01EEC"/>
    <w:rsid w:val="00F029DE"/>
    <w:rsid w:val="00F05B00"/>
    <w:rsid w:val="00F0793D"/>
    <w:rsid w:val="00F10FFA"/>
    <w:rsid w:val="00F11344"/>
    <w:rsid w:val="00F14FF8"/>
    <w:rsid w:val="00F16B0C"/>
    <w:rsid w:val="00F217A3"/>
    <w:rsid w:val="00F25956"/>
    <w:rsid w:val="00F2639D"/>
    <w:rsid w:val="00F30074"/>
    <w:rsid w:val="00F3042B"/>
    <w:rsid w:val="00F40CDD"/>
    <w:rsid w:val="00F41D5C"/>
    <w:rsid w:val="00F435A2"/>
    <w:rsid w:val="00F46A14"/>
    <w:rsid w:val="00F51BED"/>
    <w:rsid w:val="00F52041"/>
    <w:rsid w:val="00F5623F"/>
    <w:rsid w:val="00F56CFF"/>
    <w:rsid w:val="00F57A44"/>
    <w:rsid w:val="00F57E6B"/>
    <w:rsid w:val="00F620C9"/>
    <w:rsid w:val="00F62A5A"/>
    <w:rsid w:val="00F701C3"/>
    <w:rsid w:val="00F71802"/>
    <w:rsid w:val="00F72B18"/>
    <w:rsid w:val="00F74404"/>
    <w:rsid w:val="00F749CA"/>
    <w:rsid w:val="00F85B94"/>
    <w:rsid w:val="00F86554"/>
    <w:rsid w:val="00F90779"/>
    <w:rsid w:val="00F937E5"/>
    <w:rsid w:val="00FA0707"/>
    <w:rsid w:val="00FA0C17"/>
    <w:rsid w:val="00FA12E5"/>
    <w:rsid w:val="00FA36F2"/>
    <w:rsid w:val="00FA60BC"/>
    <w:rsid w:val="00FA61CB"/>
    <w:rsid w:val="00FA6B47"/>
    <w:rsid w:val="00FA6CF2"/>
    <w:rsid w:val="00FA6EF1"/>
    <w:rsid w:val="00FB3E4B"/>
    <w:rsid w:val="00FB7B55"/>
    <w:rsid w:val="00FC4374"/>
    <w:rsid w:val="00FC6D3F"/>
    <w:rsid w:val="00FD01CE"/>
    <w:rsid w:val="00FD0ED5"/>
    <w:rsid w:val="00FD1DD0"/>
    <w:rsid w:val="00FD3375"/>
    <w:rsid w:val="00FD54B3"/>
    <w:rsid w:val="00FD75F2"/>
    <w:rsid w:val="00FE0F46"/>
    <w:rsid w:val="00FE1489"/>
    <w:rsid w:val="00FE27AB"/>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CAC03"/>
  <w15:docId w15:val="{3AEBF817-DF64-4FCF-BA8A-A5FEDC95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51BE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Мой Список,Bullet_IRAO"/>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uiPriority w:val="99"/>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3"/>
      </w:numPr>
    </w:pPr>
  </w:style>
  <w:style w:type="character" w:customStyle="1" w:styleId="a8">
    <w:name w:val="Абзац списка Знак"/>
    <w:aliases w:val="Bullet List Знак,FooterText Знак,numbered Знак,Мой Список Знак,Bullet_IRAO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C71418"/>
  </w:style>
  <w:style w:type="table" w:customStyle="1" w:styleId="82">
    <w:name w:val="Сетка таблицы8"/>
    <w:basedOn w:val="a2"/>
    <w:next w:val="af0"/>
    <w:uiPriority w:val="59"/>
    <w:rsid w:val="00C7141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C71418"/>
  </w:style>
  <w:style w:type="paragraph" w:customStyle="1" w:styleId="34">
    <w:name w:val="Без интервала3"/>
    <w:rsid w:val="00C71418"/>
    <w:pPr>
      <w:jc w:val="left"/>
    </w:pPr>
    <w:rPr>
      <w:rFonts w:ascii="Calibri" w:eastAsia="Calibri" w:hAnsi="Calibri"/>
      <w:color w:val="auto"/>
      <w:sz w:val="22"/>
      <w:szCs w:val="22"/>
    </w:rPr>
  </w:style>
  <w:style w:type="paragraph" w:customStyle="1" w:styleId="1f5">
    <w:name w:val="Название объекта1"/>
    <w:basedOn w:val="a0"/>
    <w:qFormat/>
    <w:rsid w:val="00DE0081"/>
    <w:pPr>
      <w:suppressLineNumbers/>
      <w:suppressAutoHyphens/>
      <w:spacing w:before="120" w:after="120"/>
      <w:jc w:val="left"/>
    </w:pPr>
    <w:rPr>
      <w:rFonts w:eastAsia="Times New Roman" w:cs="Mangal"/>
      <w:i/>
      <w:iCs/>
      <w:shd w:val="clear" w:color="auto" w:fill="auto"/>
    </w:rPr>
  </w:style>
  <w:style w:type="table" w:customStyle="1" w:styleId="90">
    <w:name w:val="Сетка таблицы9"/>
    <w:basedOn w:val="a2"/>
    <w:next w:val="af0"/>
    <w:uiPriority w:val="39"/>
    <w:rsid w:val="000918E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2"/>
    <w:next w:val="af0"/>
    <w:uiPriority w:val="39"/>
    <w:rsid w:val="0038587A"/>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0"/>
    <w:link w:val="28"/>
    <w:uiPriority w:val="99"/>
    <w:semiHidden/>
    <w:unhideWhenUsed/>
    <w:rsid w:val="000D6762"/>
    <w:pPr>
      <w:spacing w:after="120" w:line="480" w:lineRule="auto"/>
      <w:ind w:left="283"/>
    </w:pPr>
  </w:style>
  <w:style w:type="character" w:customStyle="1" w:styleId="28">
    <w:name w:val="Основной текст с отступом 2 Знак"/>
    <w:basedOn w:val="a1"/>
    <w:link w:val="27"/>
    <w:rsid w:val="000D6762"/>
  </w:style>
  <w:style w:type="numbering" w:customStyle="1" w:styleId="111">
    <w:name w:val="Нет списка11"/>
    <w:next w:val="a3"/>
    <w:uiPriority w:val="99"/>
    <w:semiHidden/>
    <w:unhideWhenUsed/>
    <w:rsid w:val="000C0144"/>
  </w:style>
  <w:style w:type="character" w:customStyle="1" w:styleId="aff8">
    <w:name w:val="Название Знак"/>
    <w:uiPriority w:val="10"/>
    <w:rsid w:val="000C0144"/>
    <w:rPr>
      <w:rFonts w:ascii="Cambria" w:eastAsia="Times New Roman" w:hAnsi="Cambria" w:cs="Times New Roman"/>
      <w:color w:val="17365D"/>
      <w:spacing w:val="5"/>
      <w:kern w:val="28"/>
      <w:sz w:val="52"/>
      <w:szCs w:val="52"/>
      <w:lang w:eastAsia="ru-RU"/>
    </w:rPr>
  </w:style>
  <w:style w:type="table" w:customStyle="1" w:styleId="112">
    <w:name w:val="Сетка таблицы11"/>
    <w:basedOn w:val="a2"/>
    <w:next w:val="af0"/>
    <w:uiPriority w:val="59"/>
    <w:rsid w:val="000C014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3z0">
    <w:name w:val="WW8Num3z0"/>
    <w:rsid w:val="000C0144"/>
    <w:rPr>
      <w:rFonts w:ascii="Symbol" w:hAnsi="Symbol" w:cs="Symbol"/>
      <w:sz w:val="24"/>
      <w:szCs w:val="24"/>
    </w:rPr>
  </w:style>
  <w:style w:type="character" w:customStyle="1" w:styleId="WW8Num4z0">
    <w:name w:val="WW8Num4z0"/>
    <w:rsid w:val="000C0144"/>
  </w:style>
  <w:style w:type="character" w:customStyle="1" w:styleId="WW8Num5z0">
    <w:name w:val="WW8Num5z0"/>
    <w:rsid w:val="000C0144"/>
    <w:rPr>
      <w:rFonts w:ascii="Symbol" w:eastAsia="Times New Roman" w:hAnsi="Symbol" w:cs="Symbol"/>
      <w:sz w:val="24"/>
      <w:szCs w:val="24"/>
    </w:rPr>
  </w:style>
  <w:style w:type="character" w:customStyle="1" w:styleId="WW8Num6z0">
    <w:name w:val="WW8Num6z0"/>
    <w:rsid w:val="000C0144"/>
  </w:style>
  <w:style w:type="character" w:customStyle="1" w:styleId="WW8Num6z1">
    <w:name w:val="WW8Num6z1"/>
    <w:rsid w:val="000C0144"/>
    <w:rPr>
      <w:rFonts w:ascii="Times New Roman" w:hAnsi="Times New Roman" w:cs="Times New Roman"/>
      <w:sz w:val="24"/>
      <w:szCs w:val="24"/>
    </w:rPr>
  </w:style>
  <w:style w:type="character" w:customStyle="1" w:styleId="WW8Num6z2">
    <w:name w:val="WW8Num6z2"/>
    <w:rsid w:val="000C0144"/>
  </w:style>
  <w:style w:type="character" w:customStyle="1" w:styleId="WW8Num6z3">
    <w:name w:val="WW8Num6z3"/>
    <w:rsid w:val="000C0144"/>
  </w:style>
  <w:style w:type="character" w:customStyle="1" w:styleId="WW8Num6z4">
    <w:name w:val="WW8Num6z4"/>
    <w:rsid w:val="000C0144"/>
  </w:style>
  <w:style w:type="character" w:customStyle="1" w:styleId="WW8Num6z5">
    <w:name w:val="WW8Num6z5"/>
    <w:rsid w:val="000C0144"/>
  </w:style>
  <w:style w:type="character" w:customStyle="1" w:styleId="WW8Num6z6">
    <w:name w:val="WW8Num6z6"/>
    <w:rsid w:val="000C0144"/>
  </w:style>
  <w:style w:type="character" w:customStyle="1" w:styleId="WW8Num6z7">
    <w:name w:val="WW8Num6z7"/>
    <w:rsid w:val="000C0144"/>
  </w:style>
  <w:style w:type="character" w:customStyle="1" w:styleId="WW8Num6z8">
    <w:name w:val="WW8Num6z8"/>
    <w:rsid w:val="000C0144"/>
  </w:style>
  <w:style w:type="character" w:customStyle="1" w:styleId="WW8Num7z0">
    <w:name w:val="WW8Num7z0"/>
    <w:rsid w:val="000C0144"/>
    <w:rPr>
      <w:rFonts w:ascii="Times New Roman" w:hAnsi="Times New Roman" w:cs="Times New Roman" w:hint="default"/>
    </w:rPr>
  </w:style>
  <w:style w:type="character" w:customStyle="1" w:styleId="35">
    <w:name w:val="Основной шрифт абзаца3"/>
    <w:rsid w:val="000C0144"/>
  </w:style>
  <w:style w:type="character" w:customStyle="1" w:styleId="WW8Num7z1">
    <w:name w:val="WW8Num7z1"/>
    <w:rsid w:val="000C0144"/>
  </w:style>
  <w:style w:type="character" w:customStyle="1" w:styleId="WW8Num7z2">
    <w:name w:val="WW8Num7z2"/>
    <w:rsid w:val="000C0144"/>
  </w:style>
  <w:style w:type="character" w:customStyle="1" w:styleId="WW8Num7z3">
    <w:name w:val="WW8Num7z3"/>
    <w:rsid w:val="000C0144"/>
  </w:style>
  <w:style w:type="character" w:customStyle="1" w:styleId="WW8Num7z4">
    <w:name w:val="WW8Num7z4"/>
    <w:rsid w:val="000C0144"/>
  </w:style>
  <w:style w:type="character" w:customStyle="1" w:styleId="WW8Num7z5">
    <w:name w:val="WW8Num7z5"/>
    <w:rsid w:val="000C0144"/>
  </w:style>
  <w:style w:type="character" w:customStyle="1" w:styleId="WW8Num7z6">
    <w:name w:val="WW8Num7z6"/>
    <w:rsid w:val="000C0144"/>
  </w:style>
  <w:style w:type="character" w:customStyle="1" w:styleId="WW8Num7z7">
    <w:name w:val="WW8Num7z7"/>
    <w:rsid w:val="000C0144"/>
  </w:style>
  <w:style w:type="character" w:customStyle="1" w:styleId="WW8Num7z8">
    <w:name w:val="WW8Num7z8"/>
    <w:rsid w:val="000C0144"/>
  </w:style>
  <w:style w:type="character" w:customStyle="1" w:styleId="WW8Num8z0">
    <w:name w:val="WW8Num8z0"/>
    <w:rsid w:val="000C0144"/>
    <w:rPr>
      <w:rFonts w:ascii="Times New Roman" w:hAnsi="Times New Roman" w:cs="Times New Roman" w:hint="default"/>
    </w:rPr>
  </w:style>
  <w:style w:type="character" w:customStyle="1" w:styleId="WW8Num8z1">
    <w:name w:val="WW8Num8z1"/>
    <w:rsid w:val="000C0144"/>
  </w:style>
  <w:style w:type="character" w:customStyle="1" w:styleId="WW8Num8z2">
    <w:name w:val="WW8Num8z2"/>
    <w:rsid w:val="000C0144"/>
  </w:style>
  <w:style w:type="character" w:customStyle="1" w:styleId="WW8Num8z3">
    <w:name w:val="WW8Num8z3"/>
    <w:rsid w:val="000C0144"/>
  </w:style>
  <w:style w:type="character" w:customStyle="1" w:styleId="WW8Num8z4">
    <w:name w:val="WW8Num8z4"/>
    <w:rsid w:val="000C0144"/>
  </w:style>
  <w:style w:type="character" w:customStyle="1" w:styleId="WW8Num8z5">
    <w:name w:val="WW8Num8z5"/>
    <w:rsid w:val="000C0144"/>
  </w:style>
  <w:style w:type="character" w:customStyle="1" w:styleId="WW8Num8z6">
    <w:name w:val="WW8Num8z6"/>
    <w:rsid w:val="000C0144"/>
  </w:style>
  <w:style w:type="character" w:customStyle="1" w:styleId="WW8Num8z7">
    <w:name w:val="WW8Num8z7"/>
    <w:rsid w:val="000C0144"/>
  </w:style>
  <w:style w:type="character" w:customStyle="1" w:styleId="WW8Num8z8">
    <w:name w:val="WW8Num8z8"/>
    <w:rsid w:val="000C0144"/>
  </w:style>
  <w:style w:type="character" w:customStyle="1" w:styleId="WW8Num9z0">
    <w:name w:val="WW8Num9z0"/>
    <w:rsid w:val="000C0144"/>
    <w:rPr>
      <w:rFonts w:hint="default"/>
    </w:rPr>
  </w:style>
  <w:style w:type="character" w:customStyle="1" w:styleId="WW8Num9z1">
    <w:name w:val="WW8Num9z1"/>
    <w:rsid w:val="000C0144"/>
  </w:style>
  <w:style w:type="character" w:customStyle="1" w:styleId="WW8Num9z2">
    <w:name w:val="WW8Num9z2"/>
    <w:rsid w:val="000C0144"/>
  </w:style>
  <w:style w:type="character" w:customStyle="1" w:styleId="WW8Num9z3">
    <w:name w:val="WW8Num9z3"/>
    <w:rsid w:val="000C0144"/>
  </w:style>
  <w:style w:type="character" w:customStyle="1" w:styleId="WW8Num9z4">
    <w:name w:val="WW8Num9z4"/>
    <w:rsid w:val="000C0144"/>
  </w:style>
  <w:style w:type="character" w:customStyle="1" w:styleId="WW8Num9z5">
    <w:name w:val="WW8Num9z5"/>
    <w:rsid w:val="000C0144"/>
  </w:style>
  <w:style w:type="character" w:customStyle="1" w:styleId="WW8Num9z6">
    <w:name w:val="WW8Num9z6"/>
    <w:rsid w:val="000C0144"/>
  </w:style>
  <w:style w:type="character" w:customStyle="1" w:styleId="WW8Num9z7">
    <w:name w:val="WW8Num9z7"/>
    <w:rsid w:val="000C0144"/>
  </w:style>
  <w:style w:type="character" w:customStyle="1" w:styleId="WW8Num9z8">
    <w:name w:val="WW8Num9z8"/>
    <w:rsid w:val="000C0144"/>
  </w:style>
  <w:style w:type="character" w:customStyle="1" w:styleId="29">
    <w:name w:val="Основной шрифт абзаца2"/>
    <w:rsid w:val="000C0144"/>
  </w:style>
  <w:style w:type="character" w:customStyle="1" w:styleId="Absatz-Standardschriftart">
    <w:name w:val="Absatz-Standardschriftart"/>
    <w:rsid w:val="000C0144"/>
  </w:style>
  <w:style w:type="character" w:customStyle="1" w:styleId="WW-Absatz-Standardschriftart">
    <w:name w:val="WW-Absatz-Standardschriftart"/>
    <w:rsid w:val="000C0144"/>
  </w:style>
  <w:style w:type="character" w:customStyle="1" w:styleId="WW-Absatz-Standardschriftart1">
    <w:name w:val="WW-Absatz-Standardschriftart1"/>
    <w:rsid w:val="000C0144"/>
  </w:style>
  <w:style w:type="character" w:customStyle="1" w:styleId="WW-Absatz-Standardschriftart11">
    <w:name w:val="WW-Absatz-Standardschriftart11"/>
    <w:rsid w:val="000C0144"/>
  </w:style>
  <w:style w:type="character" w:customStyle="1" w:styleId="WW-Absatz-Standardschriftart111">
    <w:name w:val="WW-Absatz-Standardschriftart111"/>
    <w:rsid w:val="000C0144"/>
  </w:style>
  <w:style w:type="character" w:customStyle="1" w:styleId="WW-Absatz-Standardschriftart1111">
    <w:name w:val="WW-Absatz-Standardschriftart1111"/>
    <w:rsid w:val="000C0144"/>
  </w:style>
  <w:style w:type="character" w:customStyle="1" w:styleId="WW8Num3z1">
    <w:name w:val="WW8Num3z1"/>
    <w:rsid w:val="000C0144"/>
    <w:rPr>
      <w:rFonts w:ascii="Courier New" w:hAnsi="Courier New" w:cs="Courier New"/>
    </w:rPr>
  </w:style>
  <w:style w:type="character" w:customStyle="1" w:styleId="WW8Num3z2">
    <w:name w:val="WW8Num3z2"/>
    <w:rsid w:val="000C0144"/>
    <w:rPr>
      <w:rFonts w:ascii="Wingdings" w:hAnsi="Wingdings" w:cs="Wingdings"/>
    </w:rPr>
  </w:style>
  <w:style w:type="character" w:customStyle="1" w:styleId="WW8Num4z1">
    <w:name w:val="WW8Num4z1"/>
    <w:rsid w:val="000C0144"/>
    <w:rPr>
      <w:rFonts w:ascii="Courier New" w:hAnsi="Courier New" w:cs="Courier New"/>
    </w:rPr>
  </w:style>
  <w:style w:type="character" w:customStyle="1" w:styleId="WW8Num4z2">
    <w:name w:val="WW8Num4z2"/>
    <w:rsid w:val="000C0144"/>
    <w:rPr>
      <w:rFonts w:ascii="Wingdings" w:hAnsi="Wingdings" w:cs="Wingdings"/>
    </w:rPr>
  </w:style>
  <w:style w:type="character" w:customStyle="1" w:styleId="WW8Num10z0">
    <w:name w:val="WW8Num10z0"/>
    <w:rsid w:val="000C0144"/>
    <w:rPr>
      <w:b/>
    </w:rPr>
  </w:style>
  <w:style w:type="character" w:customStyle="1" w:styleId="WW8Num10z2">
    <w:name w:val="WW8Num10z2"/>
    <w:rsid w:val="000C0144"/>
    <w:rPr>
      <w:color w:val="auto"/>
    </w:rPr>
  </w:style>
  <w:style w:type="character" w:customStyle="1" w:styleId="WW8Num11z0">
    <w:name w:val="WW8Num11z0"/>
    <w:rsid w:val="000C0144"/>
    <w:rPr>
      <w:rFonts w:ascii="Symbol" w:hAnsi="Symbol" w:cs="Symbol"/>
      <w:sz w:val="20"/>
    </w:rPr>
  </w:style>
  <w:style w:type="character" w:customStyle="1" w:styleId="WW8Num11z1">
    <w:name w:val="WW8Num11z1"/>
    <w:rsid w:val="000C0144"/>
    <w:rPr>
      <w:rFonts w:ascii="Courier New" w:hAnsi="Courier New" w:cs="Courier New"/>
      <w:sz w:val="20"/>
    </w:rPr>
  </w:style>
  <w:style w:type="character" w:customStyle="1" w:styleId="WW8Num11z2">
    <w:name w:val="WW8Num11z2"/>
    <w:rsid w:val="000C0144"/>
    <w:rPr>
      <w:rFonts w:ascii="Wingdings" w:hAnsi="Wingdings" w:cs="Wingdings"/>
      <w:sz w:val="20"/>
    </w:rPr>
  </w:style>
  <w:style w:type="character" w:customStyle="1" w:styleId="WW8Num13z0">
    <w:name w:val="WW8Num13z0"/>
    <w:rsid w:val="000C0144"/>
    <w:rPr>
      <w:rFonts w:ascii="Symbol" w:hAnsi="Symbol" w:cs="Symbol"/>
    </w:rPr>
  </w:style>
  <w:style w:type="character" w:customStyle="1" w:styleId="WW8Num13z1">
    <w:name w:val="WW8Num13z1"/>
    <w:rsid w:val="000C0144"/>
    <w:rPr>
      <w:rFonts w:ascii="Courier New" w:hAnsi="Courier New" w:cs="Courier New"/>
    </w:rPr>
  </w:style>
  <w:style w:type="character" w:customStyle="1" w:styleId="WW8Num13z2">
    <w:name w:val="WW8Num13z2"/>
    <w:rsid w:val="000C0144"/>
    <w:rPr>
      <w:rFonts w:ascii="Wingdings" w:hAnsi="Wingdings" w:cs="Wingdings"/>
    </w:rPr>
  </w:style>
  <w:style w:type="character" w:customStyle="1" w:styleId="WW8Num14z0">
    <w:name w:val="WW8Num14z0"/>
    <w:rsid w:val="000C0144"/>
    <w:rPr>
      <w:b/>
    </w:rPr>
  </w:style>
  <w:style w:type="character" w:customStyle="1" w:styleId="WW8Num14z2">
    <w:name w:val="WW8Num14z2"/>
    <w:rsid w:val="000C0144"/>
    <w:rPr>
      <w:color w:val="auto"/>
    </w:rPr>
  </w:style>
  <w:style w:type="character" w:customStyle="1" w:styleId="WW8Num15z0">
    <w:name w:val="WW8Num15z0"/>
    <w:rsid w:val="000C0144"/>
    <w:rPr>
      <w:rFonts w:ascii="Symbol" w:hAnsi="Symbol" w:cs="Symbol"/>
      <w:sz w:val="20"/>
    </w:rPr>
  </w:style>
  <w:style w:type="character" w:customStyle="1" w:styleId="WW8Num15z1">
    <w:name w:val="WW8Num15z1"/>
    <w:rsid w:val="000C0144"/>
    <w:rPr>
      <w:rFonts w:ascii="Courier New" w:hAnsi="Courier New" w:cs="Courier New"/>
      <w:sz w:val="20"/>
    </w:rPr>
  </w:style>
  <w:style w:type="character" w:customStyle="1" w:styleId="WW8Num15z2">
    <w:name w:val="WW8Num15z2"/>
    <w:rsid w:val="000C0144"/>
    <w:rPr>
      <w:rFonts w:ascii="Wingdings" w:hAnsi="Wingdings" w:cs="Wingdings"/>
      <w:sz w:val="20"/>
    </w:rPr>
  </w:style>
  <w:style w:type="character" w:customStyle="1" w:styleId="WW8Num16z0">
    <w:name w:val="WW8Num16z0"/>
    <w:rsid w:val="000C0144"/>
    <w:rPr>
      <w:rFonts w:ascii="Symbol" w:hAnsi="Symbol" w:cs="Symbol"/>
    </w:rPr>
  </w:style>
  <w:style w:type="character" w:customStyle="1" w:styleId="WW8Num16z1">
    <w:name w:val="WW8Num16z1"/>
    <w:rsid w:val="000C0144"/>
    <w:rPr>
      <w:rFonts w:ascii="Courier New" w:hAnsi="Courier New" w:cs="Courier New"/>
    </w:rPr>
  </w:style>
  <w:style w:type="character" w:customStyle="1" w:styleId="WW8Num16z2">
    <w:name w:val="WW8Num16z2"/>
    <w:rsid w:val="000C0144"/>
    <w:rPr>
      <w:rFonts w:ascii="Wingdings" w:hAnsi="Wingdings" w:cs="Wingdings"/>
    </w:rPr>
  </w:style>
  <w:style w:type="character" w:customStyle="1" w:styleId="WW8Num17z0">
    <w:name w:val="WW8Num17z0"/>
    <w:rsid w:val="000C0144"/>
    <w:rPr>
      <w:rFonts w:ascii="Symbol" w:hAnsi="Symbol" w:cs="Symbol"/>
    </w:rPr>
  </w:style>
  <w:style w:type="character" w:customStyle="1" w:styleId="WW8Num17z1">
    <w:name w:val="WW8Num17z1"/>
    <w:rsid w:val="000C0144"/>
    <w:rPr>
      <w:rFonts w:ascii="Courier New" w:hAnsi="Courier New" w:cs="Courier New"/>
    </w:rPr>
  </w:style>
  <w:style w:type="character" w:customStyle="1" w:styleId="WW8Num17z2">
    <w:name w:val="WW8Num17z2"/>
    <w:rsid w:val="000C0144"/>
    <w:rPr>
      <w:rFonts w:ascii="Wingdings" w:hAnsi="Wingdings" w:cs="Wingdings"/>
    </w:rPr>
  </w:style>
  <w:style w:type="character" w:customStyle="1" w:styleId="WW8Num22z0">
    <w:name w:val="WW8Num22z0"/>
    <w:rsid w:val="000C0144"/>
    <w:rPr>
      <w:rFonts w:ascii="Symbol" w:hAnsi="Symbol" w:cs="Symbol"/>
    </w:rPr>
  </w:style>
  <w:style w:type="character" w:customStyle="1" w:styleId="WW8Num22z1">
    <w:name w:val="WW8Num22z1"/>
    <w:rsid w:val="000C0144"/>
    <w:rPr>
      <w:rFonts w:ascii="Courier New" w:hAnsi="Courier New" w:cs="Courier New"/>
    </w:rPr>
  </w:style>
  <w:style w:type="character" w:customStyle="1" w:styleId="WW8Num22z2">
    <w:name w:val="WW8Num22z2"/>
    <w:rsid w:val="000C0144"/>
    <w:rPr>
      <w:rFonts w:ascii="Wingdings" w:hAnsi="Wingdings" w:cs="Wingdings"/>
    </w:rPr>
  </w:style>
  <w:style w:type="character" w:customStyle="1" w:styleId="WW8Num23z0">
    <w:name w:val="WW8Num23z0"/>
    <w:rsid w:val="000C0144"/>
    <w:rPr>
      <w:rFonts w:ascii="Symbol" w:hAnsi="Symbol" w:cs="Symbol"/>
      <w:sz w:val="20"/>
    </w:rPr>
  </w:style>
  <w:style w:type="character" w:customStyle="1" w:styleId="WW8Num23z1">
    <w:name w:val="WW8Num23z1"/>
    <w:rsid w:val="000C0144"/>
    <w:rPr>
      <w:rFonts w:ascii="Courier New" w:hAnsi="Courier New" w:cs="Courier New"/>
      <w:sz w:val="20"/>
    </w:rPr>
  </w:style>
  <w:style w:type="character" w:customStyle="1" w:styleId="WW8Num23z2">
    <w:name w:val="WW8Num23z2"/>
    <w:rsid w:val="000C0144"/>
    <w:rPr>
      <w:rFonts w:ascii="Wingdings" w:hAnsi="Wingdings" w:cs="Wingdings"/>
      <w:sz w:val="20"/>
    </w:rPr>
  </w:style>
  <w:style w:type="character" w:customStyle="1" w:styleId="s4">
    <w:name w:val="s4"/>
    <w:basedOn w:val="18"/>
    <w:rsid w:val="000C0144"/>
  </w:style>
  <w:style w:type="character" w:styleId="aff9">
    <w:name w:val="Emphasis"/>
    <w:qFormat/>
    <w:rsid w:val="000C0144"/>
    <w:rPr>
      <w:i/>
      <w:iCs/>
    </w:rPr>
  </w:style>
  <w:style w:type="character" w:customStyle="1" w:styleId="affa">
    <w:name w:val="Символ нумерации"/>
    <w:rsid w:val="000C0144"/>
  </w:style>
  <w:style w:type="character" w:customStyle="1" w:styleId="WW-Absatz-Standardschriftart11111">
    <w:name w:val="WW-Absatz-Standardschriftart11111"/>
    <w:rsid w:val="000C0144"/>
  </w:style>
  <w:style w:type="character" w:customStyle="1" w:styleId="WW-Absatz-Standardschriftart111111">
    <w:name w:val="WW-Absatz-Standardschriftart111111"/>
    <w:rsid w:val="000C0144"/>
  </w:style>
  <w:style w:type="character" w:customStyle="1" w:styleId="1f6">
    <w:name w:val="Текст выноски Знак1"/>
    <w:rsid w:val="000C0144"/>
    <w:rPr>
      <w:rFonts w:ascii="Tahoma" w:eastAsia="Calibri" w:hAnsi="Tahoma" w:cs="Tahoma"/>
      <w:sz w:val="16"/>
      <w:szCs w:val="16"/>
      <w:lang w:eastAsia="zh-CN"/>
    </w:rPr>
  </w:style>
  <w:style w:type="paragraph" w:customStyle="1" w:styleId="36">
    <w:name w:val="Указатель3"/>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a">
    <w:name w:val="Название объекта2"/>
    <w:basedOn w:val="a0"/>
    <w:rsid w:val="000C0144"/>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b">
    <w:name w:val="Указатель2"/>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affb">
    <w:name w:val="Пункт"/>
    <w:basedOn w:val="a0"/>
    <w:rsid w:val="000C0144"/>
    <w:pPr>
      <w:suppressAutoHyphens/>
      <w:ind w:left="1404" w:hanging="504"/>
    </w:pPr>
    <w:rPr>
      <w:rFonts w:eastAsia="Times New Roman"/>
      <w:color w:val="auto"/>
      <w:szCs w:val="28"/>
      <w:shd w:val="clear" w:color="auto" w:fill="auto"/>
      <w:lang w:eastAsia="zh-CN"/>
    </w:rPr>
  </w:style>
  <w:style w:type="paragraph" w:customStyle="1" w:styleId="LO-Normal">
    <w:name w:val="LO-Normal"/>
    <w:rsid w:val="000C0144"/>
    <w:pPr>
      <w:suppressAutoHyphens/>
      <w:autoSpaceDE w:val="0"/>
      <w:jc w:val="left"/>
    </w:pPr>
    <w:rPr>
      <w:rFonts w:eastAsia="Times New Roman"/>
      <w:color w:val="000000"/>
      <w:lang w:eastAsia="zh-CN"/>
    </w:rPr>
  </w:style>
  <w:style w:type="character" w:customStyle="1" w:styleId="213">
    <w:name w:val="Основной текст с отступом 2 Знак1"/>
    <w:basedOn w:val="a1"/>
    <w:uiPriority w:val="99"/>
    <w:semiHidden/>
    <w:rsid w:val="000C0144"/>
    <w:rPr>
      <w:rFonts w:ascii="Times New Roman" w:eastAsia="Times New Roman" w:hAnsi="Times New Roman"/>
      <w:sz w:val="24"/>
      <w:szCs w:val="24"/>
    </w:rPr>
  </w:style>
  <w:style w:type="numbering" w:customStyle="1" w:styleId="120">
    <w:name w:val="Нет списка12"/>
    <w:next w:val="a3"/>
    <w:uiPriority w:val="99"/>
    <w:semiHidden/>
    <w:unhideWhenUsed/>
    <w:rsid w:val="000D2409"/>
  </w:style>
  <w:style w:type="table" w:customStyle="1" w:styleId="121">
    <w:name w:val="Сетка таблицы12"/>
    <w:basedOn w:val="a2"/>
    <w:next w:val="af0"/>
    <w:uiPriority w:val="59"/>
    <w:rsid w:val="000D240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3"/>
    <w:uiPriority w:val="99"/>
    <w:semiHidden/>
    <w:unhideWhenUsed/>
    <w:rsid w:val="000C7083"/>
  </w:style>
  <w:style w:type="character" w:styleId="affc">
    <w:name w:val="page number"/>
    <w:basedOn w:val="a1"/>
    <w:uiPriority w:val="99"/>
    <w:rsid w:val="000C7083"/>
    <w:rPr>
      <w:rFonts w:cs="Times New Roman"/>
    </w:rPr>
  </w:style>
  <w:style w:type="table" w:customStyle="1" w:styleId="131">
    <w:name w:val="Сетка таблицы13"/>
    <w:basedOn w:val="a2"/>
    <w:next w:val="af0"/>
    <w:uiPriority w:val="59"/>
    <w:rsid w:val="000C7083"/>
    <w:pPr>
      <w:jc w:val="left"/>
    </w:pPr>
    <w:rPr>
      <w:rFonts w:eastAsia="Times New Roman"/>
      <w:color w:val="auto"/>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0">
    <w:name w:val="Нет списка14"/>
    <w:next w:val="a3"/>
    <w:uiPriority w:val="99"/>
    <w:semiHidden/>
    <w:unhideWhenUsed/>
    <w:rsid w:val="00E049A8"/>
  </w:style>
  <w:style w:type="table" w:customStyle="1" w:styleId="141">
    <w:name w:val="Сетка таблицы14"/>
    <w:basedOn w:val="a2"/>
    <w:next w:val="af0"/>
    <w:uiPriority w:val="59"/>
    <w:rsid w:val="00E049A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c">
    <w:name w:val="Body Text 2"/>
    <w:basedOn w:val="a0"/>
    <w:link w:val="2d"/>
    <w:uiPriority w:val="99"/>
    <w:semiHidden/>
    <w:unhideWhenUsed/>
    <w:rsid w:val="00473C2F"/>
    <w:pPr>
      <w:spacing w:after="120" w:line="480" w:lineRule="auto"/>
    </w:pPr>
  </w:style>
  <w:style w:type="character" w:customStyle="1" w:styleId="2d">
    <w:name w:val="Основной текст 2 Знак"/>
    <w:basedOn w:val="a1"/>
    <w:link w:val="2c"/>
    <w:uiPriority w:val="99"/>
    <w:semiHidden/>
    <w:rsid w:val="00473C2F"/>
  </w:style>
  <w:style w:type="character" w:customStyle="1" w:styleId="1f7">
    <w:name w:val="Неразрешенное упоминание1"/>
    <w:basedOn w:val="a1"/>
    <w:uiPriority w:val="99"/>
    <w:semiHidden/>
    <w:unhideWhenUsed/>
    <w:rsid w:val="00901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7371594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4454406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330404119">
      <w:bodyDiv w:val="1"/>
      <w:marLeft w:val="0"/>
      <w:marRight w:val="0"/>
      <w:marTop w:val="0"/>
      <w:marBottom w:val="0"/>
      <w:divBdr>
        <w:top w:val="none" w:sz="0" w:space="0" w:color="auto"/>
        <w:left w:val="none" w:sz="0" w:space="0" w:color="auto"/>
        <w:bottom w:val="none" w:sz="0" w:space="0" w:color="auto"/>
        <w:right w:val="none" w:sz="0" w:space="0" w:color="auto"/>
      </w:divBdr>
    </w:div>
    <w:div w:id="1414468757">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518350581">
      <w:bodyDiv w:val="1"/>
      <w:marLeft w:val="0"/>
      <w:marRight w:val="0"/>
      <w:marTop w:val="0"/>
      <w:marBottom w:val="0"/>
      <w:divBdr>
        <w:top w:val="none" w:sz="0" w:space="0" w:color="auto"/>
        <w:left w:val="none" w:sz="0" w:space="0" w:color="auto"/>
        <w:bottom w:val="none" w:sz="0" w:space="0" w:color="auto"/>
        <w:right w:val="none" w:sz="0" w:space="0" w:color="auto"/>
      </w:divBdr>
    </w:div>
    <w:div w:id="1558466030">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2790274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51E0-B8B8-40C8-9308-D44B77AE7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21280</Words>
  <Characters>121298</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2024-03-29T07:32:00Z</cp:lastPrinted>
  <dcterms:created xsi:type="dcterms:W3CDTF">2025-12-19T10:29:00Z</dcterms:created>
  <dcterms:modified xsi:type="dcterms:W3CDTF">2025-12-19T10:29:00Z</dcterms:modified>
</cp:coreProperties>
</file>